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A1B2AB4" w:rsidR="00A37E28" w:rsidRDefault="002932CB">
      <w:pPr>
        <w:spacing w:after="0" w:line="480" w:lineRule="auto"/>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 xml:space="preserve">CR 421.211 Defense of another against danger of death or great bodily harm – use of deadly force R.C. 2901.05 (effective 3/28/19) </w:t>
      </w:r>
      <w:r>
        <w:rPr>
          <w:rFonts w:ascii="Times New Roman" w:eastAsia="Times New Roman" w:hAnsi="Times New Roman" w:cs="Times New Roman"/>
          <w:b/>
          <w:i/>
          <w:color w:val="000000"/>
          <w:sz w:val="24"/>
          <w:szCs w:val="24"/>
        </w:rPr>
        <w:t xml:space="preserve">[Rev. </w:t>
      </w:r>
      <w:r w:rsidR="00364964">
        <w:rPr>
          <w:rFonts w:ascii="Times New Roman" w:eastAsia="Times New Roman" w:hAnsi="Times New Roman" w:cs="Times New Roman"/>
          <w:b/>
          <w:i/>
          <w:sz w:val="24"/>
          <w:szCs w:val="24"/>
        </w:rPr>
        <w:t>11/16</w:t>
      </w:r>
      <w:r>
        <w:rPr>
          <w:rFonts w:ascii="Times New Roman" w:eastAsia="Times New Roman" w:hAnsi="Times New Roman" w:cs="Times New Roman"/>
          <w:b/>
          <w:i/>
          <w:color w:val="000000"/>
          <w:sz w:val="24"/>
          <w:szCs w:val="24"/>
        </w:rPr>
        <w:t>/19]</w:t>
      </w:r>
      <w:r>
        <w:rPr>
          <w:rFonts w:ascii="Times New Roman" w:eastAsia="Times New Roman" w:hAnsi="Times New Roman" w:cs="Times New Roman"/>
          <w:color w:val="000000"/>
          <w:sz w:val="24"/>
          <w:szCs w:val="24"/>
        </w:rPr>
        <w:t xml:space="preserve"> </w:t>
      </w:r>
    </w:p>
    <w:p w14:paraId="00000002" w14:textId="77777777" w:rsidR="00A37E28" w:rsidRPr="00FE18E9" w:rsidRDefault="002932CB">
      <w:pPr>
        <w:spacing w:after="0" w:line="240" w:lineRule="auto"/>
        <w:ind w:left="1440"/>
        <w:jc w:val="center"/>
        <w:rPr>
          <w:rFonts w:ascii="Times New Roman" w:eastAsia="Times New Roman" w:hAnsi="Times New Roman" w:cs="Times New Roman"/>
          <w:b/>
          <w:color w:val="000000"/>
          <w:sz w:val="20"/>
          <w:szCs w:val="20"/>
        </w:rPr>
      </w:pPr>
      <w:r w:rsidRPr="00FE18E9">
        <w:rPr>
          <w:rFonts w:ascii="Times New Roman" w:eastAsia="Times New Roman" w:hAnsi="Times New Roman" w:cs="Times New Roman"/>
          <w:b/>
          <w:color w:val="000000"/>
          <w:sz w:val="20"/>
          <w:szCs w:val="20"/>
        </w:rPr>
        <w:t>COMMENT</w:t>
      </w:r>
    </w:p>
    <w:p w14:paraId="00000003" w14:textId="77777777" w:rsidR="00A37E28" w:rsidRDefault="00A37E28">
      <w:pPr>
        <w:spacing w:after="0" w:line="240" w:lineRule="auto"/>
        <w:ind w:left="1440"/>
        <w:jc w:val="center"/>
        <w:rPr>
          <w:rFonts w:ascii="Times New Roman" w:eastAsia="Times New Roman" w:hAnsi="Times New Roman" w:cs="Times New Roman"/>
          <w:color w:val="000000"/>
          <w:sz w:val="20"/>
          <w:szCs w:val="20"/>
        </w:rPr>
      </w:pPr>
    </w:p>
    <w:p w14:paraId="183587E0" w14:textId="77777777" w:rsidR="007F6136" w:rsidRDefault="007F6136" w:rsidP="007F6136">
      <w:pPr>
        <w:spacing w:after="0"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Effective 3/28/19, R.C. 2901.05 shifted the burden of proof from a defendant having to prove self-defense, defense of another, or defense of a residence by</w:t>
      </w:r>
      <w:r>
        <w:rPr>
          <w:rFonts w:ascii="Times New Roman" w:eastAsia="Times New Roman" w:hAnsi="Times New Roman" w:cs="Times New Roman"/>
          <w:sz w:val="20"/>
          <w:szCs w:val="20"/>
        </w:rPr>
        <w:t xml:space="preserve"> a </w:t>
      </w:r>
      <w:r>
        <w:rPr>
          <w:rFonts w:ascii="Times New Roman" w:eastAsia="Times New Roman" w:hAnsi="Times New Roman" w:cs="Times New Roman"/>
          <w:color w:val="000000"/>
          <w:sz w:val="20"/>
          <w:szCs w:val="20"/>
        </w:rPr>
        <w:t>preponderance of the evidence to the state having to disprove the same beyond a reasonable doubt. The General Assembly did not express a clear intent whether R.C 2901.05, which shifted the burden of proof of self-defense, applies to offenses that were committed before and tried after 3/28/19.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 court must decide as a threshold matter whether R.C 2901.05 is retroactive.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At least two appellate courts have decided that R.C. 2901.05 should not be applied retroactively to cases tried before 3/28/19.  </w:t>
      </w:r>
      <w:r w:rsidRPr="00C86FD8">
        <w:rPr>
          <w:rFonts w:ascii="Times New Roman" w:eastAsia="Times New Roman" w:hAnsi="Times New Roman" w:cs="Times New Roman"/>
          <w:i/>
          <w:color w:val="000000"/>
          <w:sz w:val="20"/>
          <w:szCs w:val="20"/>
        </w:rPr>
        <w:t>State v. Koch</w:t>
      </w:r>
      <w:r>
        <w:rPr>
          <w:rFonts w:ascii="Times New Roman" w:eastAsia="Times New Roman" w:hAnsi="Times New Roman" w:cs="Times New Roman"/>
          <w:color w:val="000000"/>
          <w:sz w:val="20"/>
          <w:szCs w:val="20"/>
        </w:rPr>
        <w:t xml:space="preserve">, 2d Dist. Montgomery No. 28000, 2019-Ohio-4099; </w:t>
      </w:r>
      <w:r w:rsidRPr="00C86FD8">
        <w:rPr>
          <w:rFonts w:ascii="Times New Roman" w:eastAsia="Times New Roman" w:hAnsi="Times New Roman" w:cs="Times New Roman"/>
          <w:i/>
          <w:color w:val="000000"/>
          <w:sz w:val="20"/>
          <w:szCs w:val="20"/>
        </w:rPr>
        <w:t>State v. Whitman</w:t>
      </w:r>
      <w:r>
        <w:rPr>
          <w:rFonts w:ascii="Times New Roman" w:eastAsia="Times New Roman" w:hAnsi="Times New Roman" w:cs="Times New Roman"/>
          <w:color w:val="000000"/>
          <w:sz w:val="20"/>
          <w:szCs w:val="20"/>
        </w:rPr>
        <w:t>, 5</w:t>
      </w:r>
      <w:r w:rsidRPr="00C86FD8">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Dist. Stark No. 2019CA94, 2019-Ohio-4140.</w:t>
      </w:r>
    </w:p>
    <w:p w14:paraId="00000005" w14:textId="77777777" w:rsidR="00A37E28" w:rsidRDefault="00A37E28">
      <w:pPr>
        <w:spacing w:after="0" w:line="240" w:lineRule="auto"/>
        <w:ind w:left="1440" w:firstLine="720"/>
        <w:rPr>
          <w:rFonts w:ascii="Times New Roman" w:eastAsia="Times New Roman" w:hAnsi="Times New Roman" w:cs="Times New Roman"/>
          <w:color w:val="000000"/>
          <w:sz w:val="20"/>
          <w:szCs w:val="20"/>
        </w:rPr>
      </w:pPr>
    </w:p>
    <w:p w14:paraId="637D5D13" w14:textId="5569780C" w:rsidR="0098332C" w:rsidRDefault="0098332C" w:rsidP="0098332C">
      <w:pPr>
        <w:spacing w:after="0" w:line="240" w:lineRule="auto"/>
        <w:ind w:left="144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If there is a factual question about whether the force used was deadly or non-deadly, the court should give the full instruction on deadly force as well as non-deadly force contained in OJI-CR 421.19</w:t>
      </w:r>
      <w:r w:rsidR="00F338C9">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 State v. Triplett</w:t>
      </w:r>
      <w:r>
        <w:rPr>
          <w:rFonts w:ascii="Times New Roman" w:eastAsia="Times New Roman" w:hAnsi="Times New Roman" w:cs="Times New Roman"/>
          <w:sz w:val="20"/>
          <w:szCs w:val="20"/>
        </w:rPr>
        <w:t>, 8th Dist. Cuyahoga No. 97522, 2012-Ohio-3804.</w:t>
      </w:r>
    </w:p>
    <w:p w14:paraId="4A2F3B93" w14:textId="77777777" w:rsidR="007F6136" w:rsidRDefault="007F6136" w:rsidP="0098332C">
      <w:pPr>
        <w:spacing w:after="0" w:line="240" w:lineRule="auto"/>
        <w:ind w:left="1440" w:firstLine="720"/>
        <w:rPr>
          <w:rFonts w:ascii="Times New Roman" w:eastAsia="Times New Roman" w:hAnsi="Times New Roman" w:cs="Times New Roman"/>
          <w:sz w:val="20"/>
          <w:szCs w:val="20"/>
        </w:rPr>
      </w:pPr>
    </w:p>
    <w:p w14:paraId="1B520739" w14:textId="77777777" w:rsidR="007F6136" w:rsidRDefault="007F6136" w:rsidP="007F6136">
      <w:pPr>
        <w:spacing w:after="0"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instruction applies only to cases involving the use of deadly force in defense of another.  For cases involving self-defense and the use of deadly force, see OJI-CR 421.21.</w:t>
      </w:r>
    </w:p>
    <w:p w14:paraId="00000008" w14:textId="77777777" w:rsidR="00A37E28" w:rsidRDefault="00A37E28" w:rsidP="00F338C9">
      <w:pPr>
        <w:spacing w:after="0" w:line="240" w:lineRule="auto"/>
        <w:rPr>
          <w:rFonts w:ascii="Times New Roman" w:eastAsia="Times New Roman" w:hAnsi="Times New Roman" w:cs="Times New Roman"/>
          <w:color w:val="000000"/>
          <w:sz w:val="20"/>
          <w:szCs w:val="20"/>
        </w:rPr>
      </w:pPr>
    </w:p>
    <w:p w14:paraId="0000000A" w14:textId="46CA0A9B" w:rsidR="00A37E28" w:rsidRDefault="002932CB" w:rsidP="0098332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GENERAL. The defendant is allowed to use deadly force in defense of another. Evidence was presented that tends to support a finding that the defendant used the dead</w:t>
      </w:r>
      <w:r w:rsidR="0098332C">
        <w:rPr>
          <w:rFonts w:ascii="Times New Roman" w:eastAsia="Times New Roman" w:hAnsi="Times New Roman" w:cs="Times New Roman"/>
          <w:sz w:val="24"/>
          <w:szCs w:val="24"/>
        </w:rPr>
        <w:t>ly force in defense of another.</w:t>
      </w:r>
      <w:r w:rsidR="0098332C" w:rsidRPr="0098332C">
        <w:rPr>
          <w:rFonts w:ascii="Times New Roman" w:eastAsia="Times New Roman" w:hAnsi="Times New Roman" w:cs="Times New Roman"/>
          <w:sz w:val="24"/>
          <w:szCs w:val="24"/>
        </w:rPr>
        <w:t xml:space="preserve"> </w:t>
      </w:r>
      <w:r w:rsidR="0098332C">
        <w:rPr>
          <w:rFonts w:ascii="Times New Roman" w:eastAsia="Times New Roman" w:hAnsi="Times New Roman" w:cs="Times New Roman"/>
          <w:sz w:val="24"/>
          <w:szCs w:val="24"/>
        </w:rPr>
        <w:t xml:space="preserve">In order to prove that the defendant did not act in defense of another, the state must prove beyond a reasonable doubt </w:t>
      </w:r>
      <w:r w:rsidR="0098332C">
        <w:rPr>
          <w:rFonts w:ascii="Times New Roman" w:eastAsia="Times New Roman" w:hAnsi="Times New Roman" w:cs="Times New Roman"/>
          <w:color w:val="000000"/>
          <w:sz w:val="24"/>
          <w:szCs w:val="24"/>
        </w:rPr>
        <w:t>at least one of the following:</w:t>
      </w:r>
    </w:p>
    <w:p w14:paraId="0000000B" w14:textId="124F2904" w:rsidR="00A37E28" w:rsidRDefault="002932CB">
      <w:pP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t>
      </w:r>
      <w:r>
        <w:rPr>
          <w:rFonts w:ascii="Times New Roman" w:eastAsia="Times New Roman" w:hAnsi="Times New Roman" w:cs="Times New Roman"/>
          <w:i/>
          <w:color w:val="000000"/>
          <w:sz w:val="24"/>
          <w:szCs w:val="24"/>
        </w:rPr>
        <w:t>insert name of the person defended</w:t>
      </w:r>
      <w:r w:rsidR="0098332C">
        <w:rPr>
          <w:rFonts w:ascii="Times New Roman" w:eastAsia="Times New Roman" w:hAnsi="Times New Roman" w:cs="Times New Roman"/>
          <w:color w:val="000000"/>
          <w:sz w:val="24"/>
          <w:szCs w:val="24"/>
        </w:rPr>
        <w:t>) was</w:t>
      </w:r>
      <w:r>
        <w:rPr>
          <w:rFonts w:ascii="Times New Roman" w:eastAsia="Times New Roman" w:hAnsi="Times New Roman" w:cs="Times New Roman"/>
          <w:color w:val="000000"/>
          <w:sz w:val="24"/>
          <w:szCs w:val="24"/>
        </w:rPr>
        <w:t xml:space="preserve"> at fault in creating the situation giving rise to (</w:t>
      </w:r>
      <w:r>
        <w:rPr>
          <w:rFonts w:ascii="Times New Roman" w:eastAsia="Times New Roman" w:hAnsi="Times New Roman" w:cs="Times New Roman"/>
          <w:i/>
          <w:color w:val="000000"/>
          <w:sz w:val="24"/>
          <w:szCs w:val="24"/>
        </w:rPr>
        <w:t>describe the event in which the use of deadly force occurred</w:t>
      </w:r>
      <w:r w:rsidR="0098332C">
        <w:rPr>
          <w:rFonts w:ascii="Times New Roman" w:eastAsia="Times New Roman" w:hAnsi="Times New Roman" w:cs="Times New Roman"/>
          <w:color w:val="000000"/>
          <w:sz w:val="24"/>
          <w:szCs w:val="24"/>
        </w:rPr>
        <w:t>); or</w:t>
      </w:r>
    </w:p>
    <w:p w14:paraId="0000000C" w14:textId="058DB102" w:rsidR="00A37E28" w:rsidRDefault="002932CB" w:rsidP="009F08E5">
      <w:pP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w:t>
      </w:r>
      <w:r>
        <w:rPr>
          <w:rFonts w:ascii="Times New Roman" w:eastAsia="Times New Roman" w:hAnsi="Times New Roman" w:cs="Times New Roman"/>
          <w:i/>
          <w:color w:val="000000"/>
          <w:sz w:val="24"/>
          <w:szCs w:val="24"/>
        </w:rPr>
        <w:t>insert name of the person defended</w:t>
      </w:r>
      <w:r>
        <w:rPr>
          <w:rFonts w:ascii="Times New Roman" w:eastAsia="Times New Roman" w:hAnsi="Times New Roman" w:cs="Times New Roman"/>
          <w:color w:val="000000"/>
          <w:sz w:val="24"/>
          <w:szCs w:val="24"/>
        </w:rPr>
        <w:t xml:space="preserve">) was </w:t>
      </w:r>
      <w:r w:rsidR="0098332C">
        <w:rPr>
          <w:rFonts w:ascii="Times New Roman" w:eastAsia="Times New Roman" w:hAnsi="Times New Roman" w:cs="Times New Roman"/>
          <w:color w:val="000000"/>
          <w:sz w:val="24"/>
          <w:szCs w:val="24"/>
        </w:rPr>
        <w:t xml:space="preserve">not </w:t>
      </w:r>
      <w:r>
        <w:rPr>
          <w:rFonts w:ascii="Times New Roman" w:eastAsia="Times New Roman" w:hAnsi="Times New Roman" w:cs="Times New Roman"/>
          <w:color w:val="000000"/>
          <w:sz w:val="24"/>
          <w:szCs w:val="24"/>
        </w:rPr>
        <w:t>in (imminent) (immediate) danger of death or great bodily harm</w:t>
      </w:r>
      <w:r w:rsidR="0098332C">
        <w:rPr>
          <w:rFonts w:ascii="Times New Roman" w:eastAsia="Times New Roman" w:hAnsi="Times New Roman" w:cs="Times New Roman"/>
          <w:color w:val="000000"/>
          <w:sz w:val="24"/>
          <w:szCs w:val="24"/>
        </w:rPr>
        <w:t>; or</w:t>
      </w:r>
    </w:p>
    <w:p w14:paraId="0000000D" w14:textId="49BC846A" w:rsidR="00A37E28" w:rsidRDefault="002932CB">
      <w:pP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5823D8">
        <w:rPr>
          <w:rFonts w:ascii="Times New Roman" w:eastAsia="Times New Roman" w:hAnsi="Times New Roman" w:cs="Times New Roman"/>
          <w:color w:val="000000"/>
          <w:sz w:val="24"/>
          <w:szCs w:val="24"/>
        </w:rPr>
        <w:t>(</w:t>
      </w:r>
      <w:r w:rsidR="005823D8">
        <w:rPr>
          <w:rFonts w:ascii="Times New Roman" w:eastAsia="Times New Roman" w:hAnsi="Times New Roman" w:cs="Times New Roman"/>
          <w:i/>
          <w:color w:val="000000"/>
          <w:sz w:val="24"/>
          <w:szCs w:val="24"/>
        </w:rPr>
        <w:t>insert name of the person defended</w:t>
      </w:r>
      <w:r w:rsidR="005823D8">
        <w:rPr>
          <w:rFonts w:ascii="Times New Roman" w:eastAsia="Times New Roman" w:hAnsi="Times New Roman" w:cs="Times New Roman"/>
          <w:color w:val="000000"/>
          <w:sz w:val="24"/>
          <w:szCs w:val="24"/>
        </w:rPr>
        <w:t xml:space="preserve">) had reasonable means of (retreat) (escape) without the defendant’s use of deadly force and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insert name of the person defended</w:t>
      </w:r>
      <w:r w:rsidR="005823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violate</w:t>
      </w:r>
      <w:r w:rsidR="0098332C">
        <w:rPr>
          <w:rFonts w:ascii="Times New Roman" w:eastAsia="Times New Roman" w:hAnsi="Times New Roman" w:cs="Times New Roman"/>
          <w:color w:val="000000"/>
          <w:sz w:val="24"/>
          <w:szCs w:val="24"/>
        </w:rPr>
        <w:t xml:space="preserve">d </w:t>
      </w:r>
      <w:r w:rsidR="005823D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duty to (retreat) (escape) to avoid </w:t>
      </w:r>
      <w:r w:rsidR="0098332C">
        <w:rPr>
          <w:rFonts w:ascii="Times New Roman" w:eastAsia="Times New Roman" w:hAnsi="Times New Roman" w:cs="Times New Roman"/>
          <w:color w:val="000000"/>
          <w:sz w:val="24"/>
          <w:szCs w:val="24"/>
        </w:rPr>
        <w:t>the danger; or</w:t>
      </w:r>
    </w:p>
    <w:p w14:paraId="0000000E" w14:textId="540F18FF" w:rsidR="00A37E28" w:rsidRDefault="002932CB">
      <w:pP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the defendant </w:t>
      </w:r>
      <w:r w:rsidR="0098332C">
        <w:rPr>
          <w:rFonts w:ascii="Times New Roman" w:eastAsia="Times New Roman" w:hAnsi="Times New Roman" w:cs="Times New Roman"/>
          <w:color w:val="000000"/>
          <w:sz w:val="24"/>
          <w:szCs w:val="24"/>
        </w:rPr>
        <w:t>did not use</w:t>
      </w:r>
      <w:r>
        <w:rPr>
          <w:rFonts w:ascii="Times New Roman" w:eastAsia="Times New Roman" w:hAnsi="Times New Roman" w:cs="Times New Roman"/>
          <w:color w:val="000000"/>
          <w:sz w:val="24"/>
          <w:szCs w:val="24"/>
        </w:rPr>
        <w:t xml:space="preserve"> reasonable force.</w:t>
      </w:r>
    </w:p>
    <w:p w14:paraId="0000000F" w14:textId="77777777" w:rsidR="00A37E28" w:rsidRDefault="002932CB">
      <w:pPr>
        <w:spacing w:after="0" w:line="480" w:lineRule="auto"/>
        <w:ind w:left="144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COMMENT</w:t>
      </w:r>
    </w:p>
    <w:p w14:paraId="177D3977" w14:textId="3F02BE4E" w:rsidR="006F574D" w:rsidRDefault="006F574D" w:rsidP="006F574D">
      <w:pPr>
        <w:spacing w:line="240" w:lineRule="auto"/>
        <w:ind w:left="1440" w:righ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Drawn from </w:t>
      </w:r>
      <w:r>
        <w:rPr>
          <w:rFonts w:ascii="Times New Roman" w:eastAsia="Times New Roman" w:hAnsi="Times New Roman" w:cs="Times New Roman"/>
          <w:i/>
          <w:sz w:val="20"/>
          <w:szCs w:val="20"/>
        </w:rPr>
        <w:t>State v. Williford</w:t>
      </w:r>
      <w:r>
        <w:rPr>
          <w:rFonts w:ascii="Times New Roman" w:eastAsia="Times New Roman" w:hAnsi="Times New Roman" w:cs="Times New Roman"/>
          <w:sz w:val="20"/>
          <w:szCs w:val="20"/>
        </w:rPr>
        <w:t xml:space="preserve">, 49 Ohio St.3d 247 (1990); </w:t>
      </w:r>
      <w:r>
        <w:rPr>
          <w:rFonts w:ascii="Times New Roman" w:eastAsia="Times New Roman" w:hAnsi="Times New Roman" w:cs="Times New Roman"/>
          <w:i/>
          <w:sz w:val="20"/>
          <w:szCs w:val="20"/>
        </w:rPr>
        <w:t>State v. Wenger</w:t>
      </w:r>
      <w:r>
        <w:rPr>
          <w:rFonts w:ascii="Times New Roman" w:eastAsia="Times New Roman" w:hAnsi="Times New Roman" w:cs="Times New Roman"/>
          <w:sz w:val="20"/>
          <w:szCs w:val="20"/>
        </w:rPr>
        <w:t xml:space="preserve">, 58 Ohio St.2d 336 (1979); </w:t>
      </w:r>
      <w:r>
        <w:rPr>
          <w:rFonts w:ascii="Times New Roman" w:eastAsia="Times New Roman" w:hAnsi="Times New Roman" w:cs="Times New Roman"/>
          <w:i/>
          <w:sz w:val="20"/>
          <w:szCs w:val="20"/>
        </w:rPr>
        <w:t>State v. Marsh</w:t>
      </w:r>
      <w:r>
        <w:rPr>
          <w:rFonts w:ascii="Times New Roman" w:eastAsia="Times New Roman" w:hAnsi="Times New Roman" w:cs="Times New Roman"/>
          <w:sz w:val="20"/>
          <w:szCs w:val="20"/>
        </w:rPr>
        <w:t>, 71 Ohio App.3d 64 (11</w:t>
      </w:r>
      <w:r w:rsidRPr="006F574D">
        <w:rPr>
          <w:rFonts w:ascii="Times New Roman" w:eastAsia="Times New Roman" w:hAnsi="Times New Roman" w:cs="Times New Roman"/>
          <w:sz w:val="20"/>
          <w:szCs w:val="20"/>
        </w:rPr>
        <w:t>th</w:t>
      </w:r>
      <w:r>
        <w:rPr>
          <w:rFonts w:ascii="Times New Roman" w:eastAsia="Times New Roman" w:hAnsi="Times New Roman" w:cs="Times New Roman"/>
          <w:sz w:val="20"/>
          <w:szCs w:val="20"/>
        </w:rPr>
        <w:t xml:space="preserve"> Dist.1990).</w:t>
      </w:r>
    </w:p>
    <w:p w14:paraId="67D36610" w14:textId="14A0CB43" w:rsidR="006F574D" w:rsidRDefault="006F574D" w:rsidP="006F574D">
      <w:pPr>
        <w:spacing w:line="240" w:lineRule="auto"/>
        <w:ind w:left="1440" w:right="720" w:firstLine="720"/>
        <w:rPr>
          <w:rFonts w:ascii="Times New Roman" w:eastAsia="Times New Roman" w:hAnsi="Times New Roman" w:cs="Times New Roman"/>
          <w:sz w:val="20"/>
          <w:szCs w:val="20"/>
        </w:rPr>
      </w:pPr>
      <w:bookmarkStart w:id="1" w:name="_30j0zll" w:colFirst="0" w:colLast="0"/>
      <w:bookmarkEnd w:id="1"/>
      <w:r>
        <w:rPr>
          <w:rFonts w:ascii="Times New Roman" w:eastAsia="Times New Roman" w:hAnsi="Times New Roman" w:cs="Times New Roman"/>
          <w:sz w:val="20"/>
          <w:szCs w:val="20"/>
        </w:rPr>
        <w:t xml:space="preserve">A defendant may be entitled to a defense-of-another instruction even if the person being defended is unaware of the danger or necessity for using force. </w:t>
      </w:r>
    </w:p>
    <w:p w14:paraId="00000016" w14:textId="6818A5E2" w:rsidR="00A37E28" w:rsidRPr="006F574D" w:rsidRDefault="006F574D" w:rsidP="006F574D">
      <w:pPr>
        <w:spacing w:line="240" w:lineRule="auto"/>
        <w:ind w:left="1440" w:right="720" w:firstLine="7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The right to defend another does not depend upon a family relationship, </w:t>
      </w:r>
      <w:r>
        <w:rPr>
          <w:rFonts w:ascii="Times New Roman" w:eastAsia="Times New Roman" w:hAnsi="Times New Roman" w:cs="Times New Roman"/>
          <w:i/>
          <w:sz w:val="20"/>
          <w:szCs w:val="20"/>
        </w:rPr>
        <w:t>State v. Wenger</w:t>
      </w:r>
      <w:r>
        <w:rPr>
          <w:rFonts w:ascii="Times New Roman" w:eastAsia="Times New Roman" w:hAnsi="Times New Roman" w:cs="Times New Roman"/>
          <w:sz w:val="20"/>
          <w:szCs w:val="20"/>
        </w:rPr>
        <w:t xml:space="preserve">, 58 Ohio St.2d 336 (1979), and a family relationship between the defendant and the person defended (such as son and father) does not give the defendant any greater right to use force. </w:t>
      </w:r>
      <w:r>
        <w:rPr>
          <w:rFonts w:ascii="Times New Roman" w:eastAsia="Times New Roman" w:hAnsi="Times New Roman" w:cs="Times New Roman"/>
          <w:i/>
          <w:sz w:val="20"/>
          <w:szCs w:val="20"/>
        </w:rPr>
        <w:t>Sharp v. State</w:t>
      </w:r>
      <w:r>
        <w:rPr>
          <w:rFonts w:ascii="Times New Roman" w:eastAsia="Times New Roman" w:hAnsi="Times New Roman" w:cs="Times New Roman"/>
          <w:sz w:val="20"/>
          <w:szCs w:val="20"/>
        </w:rPr>
        <w:t>, 19 Ohio 379 (1850).</w:t>
      </w:r>
    </w:p>
    <w:p w14:paraId="00000017" w14:textId="77777777" w:rsidR="00A37E28" w:rsidRDefault="00A37E28">
      <w:pPr>
        <w:spacing w:after="0" w:line="240" w:lineRule="auto"/>
        <w:rPr>
          <w:rFonts w:ascii="Times New Roman" w:eastAsia="Times New Roman" w:hAnsi="Times New Roman" w:cs="Times New Roman"/>
          <w:sz w:val="20"/>
          <w:szCs w:val="20"/>
        </w:rPr>
      </w:pPr>
    </w:p>
    <w:p w14:paraId="2A3943D1" w14:textId="44B2FBBD" w:rsidR="00FE18E9" w:rsidRDefault="006F574D" w:rsidP="00FE18E9">
      <w:pPr>
        <w:pStyle w:val="NormalWeb"/>
        <w:spacing w:before="0" w:beforeAutospacing="0" w:after="0" w:afterAutospacing="0" w:line="480" w:lineRule="auto"/>
      </w:pPr>
      <w:r>
        <w:t>2.</w:t>
      </w:r>
      <w:r w:rsidR="00FE18E9">
        <w:rPr>
          <w:color w:val="000000"/>
        </w:rPr>
        <w:t xml:space="preserve"> </w:t>
      </w:r>
      <w:r w:rsidR="00FE18E9">
        <w:t xml:space="preserve">DEADLY FORCE. </w:t>
      </w:r>
      <w:r w:rsidR="00FE18E9">
        <w:rPr>
          <w:color w:val="000000"/>
        </w:rPr>
        <w:t>“D</w:t>
      </w:r>
      <w:r w:rsidR="00FE18E9" w:rsidRPr="00FB57B3">
        <w:rPr>
          <w:color w:val="000000"/>
        </w:rPr>
        <w:t>ea</w:t>
      </w:r>
      <w:r w:rsidR="00FE18E9">
        <w:rPr>
          <w:color w:val="000000"/>
        </w:rPr>
        <w:t>dly force” means any force that carries</w:t>
      </w:r>
      <w:r w:rsidR="00FE18E9" w:rsidRPr="00FB57B3">
        <w:rPr>
          <w:color w:val="000000"/>
        </w:rPr>
        <w:t xml:space="preserve"> with it a substantial risk that it will proximately result in the death of a person.  </w:t>
      </w:r>
    </w:p>
    <w:p w14:paraId="71EB7713" w14:textId="77777777" w:rsidR="00FE18E9" w:rsidRDefault="00FE18E9" w:rsidP="00FE18E9">
      <w:pPr>
        <w:spacing w:after="0" w:line="240" w:lineRule="auto"/>
        <w:rPr>
          <w:rFonts w:ascii="Times New Roman" w:eastAsia="Times New Roman" w:hAnsi="Times New Roman" w:cs="Times New Roman"/>
          <w:sz w:val="24"/>
          <w:szCs w:val="24"/>
        </w:rPr>
      </w:pPr>
    </w:p>
    <w:p w14:paraId="7143FF0C" w14:textId="77777777" w:rsidR="00FE18E9" w:rsidRPr="00FB57B3" w:rsidRDefault="00FE18E9" w:rsidP="00FE18E9">
      <w:pPr>
        <w:spacing w:after="0" w:line="240" w:lineRule="auto"/>
        <w:jc w:val="center"/>
        <w:rPr>
          <w:rFonts w:ascii="Times New Roman" w:eastAsia="Times New Roman" w:hAnsi="Times New Roman" w:cs="Times New Roman"/>
          <w:sz w:val="20"/>
          <w:szCs w:val="20"/>
        </w:rPr>
      </w:pPr>
      <w:r w:rsidRPr="00FB57B3">
        <w:rPr>
          <w:rFonts w:ascii="Times New Roman" w:eastAsia="Times New Roman" w:hAnsi="Times New Roman" w:cs="Times New Roman"/>
          <w:b/>
          <w:bCs/>
          <w:color w:val="000000"/>
          <w:sz w:val="20"/>
          <w:szCs w:val="20"/>
        </w:rPr>
        <w:t>COMMENT</w:t>
      </w:r>
    </w:p>
    <w:p w14:paraId="589C65F8" w14:textId="77777777" w:rsidR="00FE18E9" w:rsidRPr="00FB57B3" w:rsidRDefault="00FE18E9" w:rsidP="00FE18E9">
      <w:pPr>
        <w:spacing w:after="0" w:line="240" w:lineRule="auto"/>
        <w:rPr>
          <w:rFonts w:ascii="Times New Roman" w:eastAsia="Times New Roman" w:hAnsi="Times New Roman" w:cs="Times New Roman"/>
          <w:sz w:val="20"/>
          <w:szCs w:val="20"/>
        </w:rPr>
      </w:pPr>
    </w:p>
    <w:p w14:paraId="0300C99E" w14:textId="77777777" w:rsidR="00FE18E9" w:rsidRDefault="00FE18E9" w:rsidP="00FE18E9">
      <w:pPr>
        <w:spacing w:after="0"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Drawn from </w:t>
      </w:r>
      <w:r w:rsidRPr="00FB57B3">
        <w:rPr>
          <w:rFonts w:ascii="Times New Roman" w:eastAsia="Times New Roman" w:hAnsi="Times New Roman" w:cs="Times New Roman"/>
          <w:color w:val="000000"/>
          <w:sz w:val="20"/>
          <w:szCs w:val="20"/>
        </w:rPr>
        <w:t xml:space="preserve">R.C. 2901.01; </w:t>
      </w:r>
      <w:r w:rsidRPr="00FB57B3">
        <w:rPr>
          <w:rFonts w:ascii="Times New Roman" w:eastAsia="Times New Roman" w:hAnsi="Times New Roman" w:cs="Times New Roman"/>
          <w:i/>
          <w:iCs/>
          <w:color w:val="000000"/>
          <w:sz w:val="20"/>
          <w:szCs w:val="20"/>
        </w:rPr>
        <w:t xml:space="preserve">State v. Dale, </w:t>
      </w:r>
      <w:r w:rsidRPr="00FB57B3">
        <w:rPr>
          <w:rFonts w:ascii="Times New Roman" w:eastAsia="Times New Roman" w:hAnsi="Times New Roman" w:cs="Times New Roman"/>
          <w:color w:val="000000"/>
          <w:sz w:val="20"/>
          <w:szCs w:val="20"/>
        </w:rPr>
        <w:t xml:space="preserve">2d Dist. Champaign No. 1012 CA 20, 2013-Ohio-2229. “Deadly force” is based on the type or degree of force used, not the result of the force.  Absent other circumstances, a punch is “non-deadly force,” even if it results in death or great bodily injury or harm. </w:t>
      </w:r>
      <w:r w:rsidRPr="00FB57B3">
        <w:rPr>
          <w:rFonts w:ascii="Times New Roman" w:eastAsia="Times New Roman" w:hAnsi="Times New Roman" w:cs="Times New Roman"/>
          <w:i/>
          <w:iCs/>
          <w:color w:val="000000"/>
          <w:sz w:val="20"/>
          <w:szCs w:val="20"/>
        </w:rPr>
        <w:t>State v. Davis</w:t>
      </w:r>
      <w:r w:rsidRPr="00FB57B3">
        <w:rPr>
          <w:rFonts w:ascii="Times New Roman" w:eastAsia="Times New Roman" w:hAnsi="Times New Roman" w:cs="Times New Roman"/>
          <w:color w:val="000000"/>
          <w:sz w:val="20"/>
          <w:szCs w:val="20"/>
        </w:rPr>
        <w:t xml:space="preserve">, 10th Dist. Franklin No. 17AP-438, 2018-Ohio-58.  On the other hand, use of a weapon or other object that could cause death or great bodily harm, including a small knife, may be considered “deadly force.” </w:t>
      </w:r>
      <w:r w:rsidRPr="00FB57B3">
        <w:rPr>
          <w:rFonts w:ascii="Times New Roman" w:eastAsia="Times New Roman" w:hAnsi="Times New Roman" w:cs="Times New Roman"/>
          <w:i/>
          <w:iCs/>
          <w:color w:val="000000"/>
          <w:sz w:val="20"/>
          <w:szCs w:val="20"/>
        </w:rPr>
        <w:t>State v. Brown</w:t>
      </w:r>
      <w:r w:rsidRPr="00FB57B3">
        <w:rPr>
          <w:rFonts w:ascii="Times New Roman" w:eastAsia="Times New Roman" w:hAnsi="Times New Roman" w:cs="Times New Roman"/>
          <w:color w:val="000000"/>
          <w:sz w:val="20"/>
          <w:szCs w:val="20"/>
        </w:rPr>
        <w:t>, 5th Dist. Stark No. 2018CA107, 2019-Ohio-2187.</w:t>
      </w:r>
    </w:p>
    <w:p w14:paraId="504362CD" w14:textId="77777777" w:rsidR="00FE18E9" w:rsidRDefault="00FE18E9" w:rsidP="00FE18E9">
      <w:pPr>
        <w:spacing w:after="0" w:line="240" w:lineRule="auto"/>
        <w:ind w:left="1440" w:firstLine="720"/>
        <w:rPr>
          <w:rFonts w:ascii="Times New Roman" w:eastAsia="Times New Roman" w:hAnsi="Times New Roman" w:cs="Times New Roman"/>
          <w:color w:val="000000"/>
          <w:sz w:val="20"/>
          <w:szCs w:val="20"/>
        </w:rPr>
      </w:pPr>
    </w:p>
    <w:p w14:paraId="55CF0B3C" w14:textId="6E90309D" w:rsidR="00FE18E9" w:rsidRDefault="00FE18E9" w:rsidP="006F574D">
      <w:pPr>
        <w:spacing w:after="0" w:line="240" w:lineRule="auto"/>
        <w:ind w:left="144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If there is a factual question about whether the force used was deadly or non-deadly, the court should give the full instruction on deadly force as well as non-deadly force</w:t>
      </w:r>
      <w:r w:rsidRPr="00E10E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contained in OJI-CR 421.19</w:t>
      </w:r>
      <w:r w:rsidR="006F574D">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 State v. Triplett</w:t>
      </w:r>
      <w:r>
        <w:rPr>
          <w:rFonts w:ascii="Times New Roman" w:eastAsia="Times New Roman" w:hAnsi="Times New Roman" w:cs="Times New Roman"/>
          <w:sz w:val="20"/>
          <w:szCs w:val="20"/>
        </w:rPr>
        <w:t>, 8th Dist. Cuyahoga No. 97522, 2012-Ohio-3804.</w:t>
      </w:r>
    </w:p>
    <w:p w14:paraId="2CA5D812" w14:textId="77777777" w:rsidR="006F574D" w:rsidRPr="006F574D" w:rsidRDefault="006F574D" w:rsidP="006F574D">
      <w:pPr>
        <w:spacing w:after="0" w:line="240" w:lineRule="auto"/>
        <w:ind w:left="1440" w:firstLine="720"/>
        <w:rPr>
          <w:rFonts w:ascii="Times New Roman" w:eastAsia="Times New Roman" w:hAnsi="Times New Roman" w:cs="Times New Roman"/>
          <w:sz w:val="20"/>
          <w:szCs w:val="20"/>
        </w:rPr>
      </w:pPr>
    </w:p>
    <w:p w14:paraId="02EED8F6" w14:textId="6D36E8DC" w:rsidR="00FE18E9" w:rsidRPr="000C03F4" w:rsidRDefault="00FE18E9" w:rsidP="00FE18E9">
      <w:pPr>
        <w:spacing w:after="0" w:line="240" w:lineRule="auto"/>
        <w:rPr>
          <w:rFonts w:ascii="Times New Roman" w:eastAsia="Times New Roman" w:hAnsi="Times New Roman" w:cs="Times New Roman"/>
          <w:sz w:val="24"/>
          <w:szCs w:val="24"/>
        </w:rPr>
      </w:pPr>
      <w:r w:rsidRPr="000C03F4">
        <w:rPr>
          <w:rFonts w:ascii="Times New Roman" w:hAnsi="Times New Roman" w:cs="Times New Roman"/>
          <w:color w:val="000000"/>
          <w:sz w:val="24"/>
          <w:szCs w:val="24"/>
        </w:rPr>
        <w:t xml:space="preserve">3. </w:t>
      </w:r>
      <w:r w:rsidRPr="000C03F4">
        <w:rPr>
          <w:rFonts w:ascii="Times New Roman" w:eastAsia="Times New Roman" w:hAnsi="Times New Roman" w:cs="Times New Roman"/>
          <w:color w:val="000000"/>
          <w:sz w:val="24"/>
          <w:szCs w:val="24"/>
        </w:rPr>
        <w:t>NON-DEADLY FORCE</w:t>
      </w:r>
      <w:r w:rsidRPr="000C03F4">
        <w:rPr>
          <w:rFonts w:ascii="Times New Roman" w:hAnsi="Times New Roman" w:cs="Times New Roman"/>
          <w:color w:val="000000"/>
          <w:sz w:val="24"/>
          <w:szCs w:val="24"/>
        </w:rPr>
        <w:t xml:space="preserve"> </w:t>
      </w:r>
      <w:r w:rsidRPr="000C03F4">
        <w:rPr>
          <w:rFonts w:ascii="Times New Roman" w:eastAsia="Times New Roman" w:hAnsi="Times New Roman" w:cs="Times New Roman"/>
          <w:sz w:val="24"/>
          <w:szCs w:val="24"/>
        </w:rPr>
        <w:t>(ADDITIONAL)</w:t>
      </w:r>
      <w:r w:rsidRPr="000C03F4">
        <w:rPr>
          <w:rFonts w:ascii="Times New Roman" w:eastAsia="Times New Roman" w:hAnsi="Times New Roman" w:cs="Times New Roman"/>
          <w:color w:val="000000"/>
          <w:sz w:val="24"/>
          <w:szCs w:val="24"/>
        </w:rPr>
        <w:t xml:space="preserve">.  </w:t>
      </w:r>
      <w:r w:rsidRPr="000C03F4">
        <w:rPr>
          <w:rFonts w:ascii="Times New Roman" w:eastAsia="Times New Roman" w:hAnsi="Times New Roman" w:cs="Times New Roman"/>
          <w:sz w:val="24"/>
          <w:szCs w:val="24"/>
        </w:rPr>
        <w:t>OJI-CR 421.19</w:t>
      </w:r>
      <w:r w:rsidR="006F574D">
        <w:rPr>
          <w:rFonts w:ascii="Times New Roman" w:eastAsia="Times New Roman" w:hAnsi="Times New Roman" w:cs="Times New Roman"/>
          <w:sz w:val="24"/>
          <w:szCs w:val="24"/>
        </w:rPr>
        <w:t>1</w:t>
      </w:r>
      <w:r w:rsidRPr="000C03F4">
        <w:rPr>
          <w:rFonts w:ascii="Times New Roman" w:eastAsia="Times New Roman" w:hAnsi="Times New Roman" w:cs="Times New Roman"/>
          <w:sz w:val="24"/>
          <w:szCs w:val="24"/>
        </w:rPr>
        <w:t>.</w:t>
      </w:r>
    </w:p>
    <w:p w14:paraId="200618E1" w14:textId="77777777" w:rsidR="00FE18E9" w:rsidRPr="000C03F4" w:rsidRDefault="00FE18E9" w:rsidP="00FE18E9">
      <w:pPr>
        <w:spacing w:after="0" w:line="240" w:lineRule="auto"/>
        <w:rPr>
          <w:rFonts w:ascii="Times New Roman" w:eastAsia="Times New Roman" w:hAnsi="Times New Roman" w:cs="Times New Roman"/>
          <w:sz w:val="24"/>
          <w:szCs w:val="24"/>
        </w:rPr>
      </w:pPr>
    </w:p>
    <w:p w14:paraId="24F53C78" w14:textId="77777777" w:rsidR="00FE18E9" w:rsidRPr="000C03F4" w:rsidRDefault="00FE18E9" w:rsidP="00FE18E9">
      <w:pPr>
        <w:spacing w:after="0" w:line="480" w:lineRule="auto"/>
        <w:rPr>
          <w:rFonts w:ascii="Times New Roman" w:eastAsia="Times New Roman" w:hAnsi="Times New Roman" w:cs="Times New Roman"/>
          <w:color w:val="000000"/>
          <w:sz w:val="24"/>
          <w:szCs w:val="24"/>
        </w:rPr>
      </w:pPr>
      <w:r w:rsidRPr="000C03F4">
        <w:rPr>
          <w:rFonts w:ascii="Times New Roman" w:hAnsi="Times New Roman" w:cs="Times New Roman"/>
          <w:sz w:val="24"/>
          <w:szCs w:val="24"/>
        </w:rPr>
        <w:t xml:space="preserve">4. </w:t>
      </w:r>
      <w:r w:rsidRPr="000C03F4">
        <w:rPr>
          <w:rFonts w:ascii="Times New Roman" w:eastAsia="Times New Roman" w:hAnsi="Times New Roman" w:cs="Times New Roman"/>
          <w:color w:val="000000"/>
          <w:sz w:val="24"/>
          <w:szCs w:val="24"/>
        </w:rPr>
        <w:t>SUBSTANTIAL RISK.  “Substantial risk” means a strong possibility, as contrasted with a remote or significant possibility, that a certain result may occur or that certain circumstances may exist.</w:t>
      </w:r>
    </w:p>
    <w:p w14:paraId="6F1D9212" w14:textId="77777777" w:rsidR="00FE18E9" w:rsidRPr="00F363E1" w:rsidRDefault="00FE18E9" w:rsidP="00FE18E9">
      <w:pPr>
        <w:spacing w:after="0" w:line="480" w:lineRule="auto"/>
        <w:ind w:left="1440"/>
        <w:jc w:val="center"/>
        <w:rPr>
          <w:rFonts w:ascii="Times New Roman" w:eastAsia="Times New Roman" w:hAnsi="Times New Roman" w:cs="Times New Roman"/>
          <w:b/>
          <w:color w:val="000000"/>
          <w:sz w:val="20"/>
          <w:szCs w:val="20"/>
        </w:rPr>
      </w:pPr>
      <w:r w:rsidRPr="00F363E1">
        <w:rPr>
          <w:rFonts w:ascii="Times New Roman" w:eastAsia="Times New Roman" w:hAnsi="Times New Roman" w:cs="Times New Roman"/>
          <w:b/>
          <w:color w:val="000000"/>
          <w:sz w:val="20"/>
          <w:szCs w:val="20"/>
        </w:rPr>
        <w:t>COMMENT</w:t>
      </w:r>
    </w:p>
    <w:p w14:paraId="5C79AB82" w14:textId="77777777" w:rsidR="00FE18E9" w:rsidRPr="00F363E1" w:rsidRDefault="00FE18E9" w:rsidP="00FE18E9">
      <w:pPr>
        <w:spacing w:after="0" w:line="480" w:lineRule="auto"/>
        <w:ind w:left="1440" w:firstLine="720"/>
        <w:rPr>
          <w:rFonts w:ascii="Times New Roman" w:eastAsia="Times New Roman" w:hAnsi="Times New Roman" w:cs="Times New Roman"/>
          <w:color w:val="000000"/>
          <w:sz w:val="20"/>
          <w:szCs w:val="20"/>
        </w:rPr>
      </w:pPr>
      <w:r w:rsidRPr="00F363E1">
        <w:rPr>
          <w:rFonts w:ascii="Times New Roman" w:eastAsia="Times New Roman" w:hAnsi="Times New Roman" w:cs="Times New Roman"/>
          <w:color w:val="000000"/>
          <w:sz w:val="20"/>
          <w:szCs w:val="20"/>
        </w:rPr>
        <w:t>R.C. 2901.01.</w:t>
      </w:r>
    </w:p>
    <w:p w14:paraId="01EE4E4A" w14:textId="13C7EE49" w:rsidR="00FE18E9" w:rsidRPr="006F574D" w:rsidRDefault="00FE18E9" w:rsidP="00FE18E9">
      <w:pPr>
        <w:spacing w:line="480" w:lineRule="auto"/>
        <w:rPr>
          <w:rFonts w:ascii="Times New Roman" w:eastAsia="Times New Roman" w:hAnsi="Times New Roman" w:cs="Times New Roman"/>
          <w:sz w:val="24"/>
          <w:szCs w:val="24"/>
        </w:rPr>
      </w:pPr>
      <w:r w:rsidRPr="006F574D">
        <w:rPr>
          <w:rFonts w:ascii="Times New Roman" w:hAnsi="Times New Roman" w:cs="Times New Roman"/>
        </w:rPr>
        <w:t xml:space="preserve">5. AT FAULT.  </w:t>
      </w:r>
      <w:r w:rsidRPr="006F574D">
        <w:rPr>
          <w:rFonts w:ascii="Times New Roman" w:eastAsia="Times New Roman" w:hAnsi="Times New Roman" w:cs="Times New Roman"/>
          <w:sz w:val="24"/>
          <w:szCs w:val="24"/>
        </w:rPr>
        <w:t>The defendant stands in the shoes of the person he/she defended. If the state proved beyond a reasonable doubt that</w:t>
      </w:r>
      <w:r w:rsidRPr="006F574D">
        <w:rPr>
          <w:rFonts w:ascii="Times New Roman" w:hAnsi="Times New Roman" w:cs="Times New Roman"/>
        </w:rPr>
        <w:t xml:space="preserve"> (</w:t>
      </w:r>
      <w:r w:rsidRPr="006F574D">
        <w:rPr>
          <w:rFonts w:ascii="Times New Roman" w:eastAsia="Times New Roman" w:hAnsi="Times New Roman" w:cs="Times New Roman"/>
          <w:i/>
          <w:sz w:val="24"/>
          <w:szCs w:val="24"/>
        </w:rPr>
        <w:t>insert name of the person defended</w:t>
      </w:r>
      <w:r w:rsidRPr="006F574D">
        <w:rPr>
          <w:rFonts w:ascii="Times New Roman" w:eastAsia="Times New Roman" w:hAnsi="Times New Roman" w:cs="Times New Roman"/>
          <w:sz w:val="24"/>
          <w:szCs w:val="24"/>
        </w:rPr>
        <w:t xml:space="preserve">) was the one at fault, the defendant was not justified in his/her use of force. </w:t>
      </w:r>
      <w:r w:rsidRPr="006F574D">
        <w:rPr>
          <w:rFonts w:ascii="Times New Roman" w:hAnsi="Times New Roman" w:cs="Times New Roman"/>
        </w:rPr>
        <w:t>(</w:t>
      </w:r>
      <w:r w:rsidRPr="006F574D">
        <w:rPr>
          <w:rFonts w:ascii="Times New Roman" w:eastAsia="Times New Roman" w:hAnsi="Times New Roman" w:cs="Times New Roman"/>
          <w:i/>
          <w:sz w:val="24"/>
          <w:szCs w:val="24"/>
        </w:rPr>
        <w:t>Insert name of the person defended</w:t>
      </w:r>
      <w:r w:rsidRPr="006F574D">
        <w:rPr>
          <w:rFonts w:ascii="Times New Roman" w:eastAsia="Times New Roman" w:hAnsi="Times New Roman" w:cs="Times New Roman"/>
          <w:sz w:val="24"/>
          <w:szCs w:val="24"/>
        </w:rPr>
        <w:t xml:space="preserve">) </w:t>
      </w:r>
      <w:r w:rsidRPr="006F574D">
        <w:rPr>
          <w:rFonts w:ascii="Times New Roman" w:hAnsi="Times New Roman" w:cs="Times New Roman"/>
        </w:rPr>
        <w:t>was at fault when he/she was the initial aggressor and</w:t>
      </w:r>
    </w:p>
    <w:p w14:paraId="2E3E2083" w14:textId="77777777" w:rsidR="00FE18E9" w:rsidRPr="006F574D" w:rsidRDefault="00FE18E9" w:rsidP="00FE18E9">
      <w:pPr>
        <w:spacing w:line="480" w:lineRule="auto"/>
        <w:ind w:left="1440"/>
        <w:jc w:val="center"/>
        <w:rPr>
          <w:rFonts w:ascii="Times New Roman" w:eastAsia="Times New Roman" w:hAnsi="Times New Roman" w:cs="Times New Roman"/>
          <w:b/>
          <w:sz w:val="20"/>
          <w:szCs w:val="20"/>
        </w:rPr>
      </w:pPr>
      <w:r w:rsidRPr="006F574D">
        <w:rPr>
          <w:rFonts w:ascii="Times New Roman" w:eastAsia="Times New Roman" w:hAnsi="Times New Roman" w:cs="Times New Roman"/>
          <w:b/>
          <w:sz w:val="20"/>
          <w:szCs w:val="20"/>
        </w:rPr>
        <w:lastRenderedPageBreak/>
        <w:t>COMMENT</w:t>
      </w:r>
    </w:p>
    <w:p w14:paraId="2071FAD7" w14:textId="77777777" w:rsidR="00FE18E9" w:rsidRPr="006F574D" w:rsidRDefault="00FE18E9" w:rsidP="00FE18E9">
      <w:pPr>
        <w:spacing w:line="480" w:lineRule="auto"/>
        <w:ind w:left="1440"/>
        <w:rPr>
          <w:rFonts w:ascii="Times New Roman" w:eastAsia="Times New Roman" w:hAnsi="Times New Roman" w:cs="Times New Roman"/>
          <w:color w:val="000000"/>
          <w:sz w:val="20"/>
          <w:szCs w:val="20"/>
        </w:rPr>
      </w:pPr>
      <w:r w:rsidRPr="006F574D">
        <w:rPr>
          <w:rFonts w:ascii="Times New Roman" w:eastAsia="Times New Roman" w:hAnsi="Times New Roman" w:cs="Times New Roman"/>
          <w:i/>
          <w:sz w:val="20"/>
          <w:szCs w:val="20"/>
        </w:rPr>
        <w:t>State v. Wilson</w:t>
      </w:r>
      <w:r w:rsidRPr="006F574D">
        <w:rPr>
          <w:rFonts w:ascii="Times New Roman" w:eastAsia="Times New Roman" w:hAnsi="Times New Roman" w:cs="Times New Roman"/>
          <w:sz w:val="20"/>
          <w:szCs w:val="20"/>
        </w:rPr>
        <w:t>, 2d Dist. Montgomery No. 22581, 2009-Ohio-525.</w:t>
      </w:r>
    </w:p>
    <w:p w14:paraId="4FB0CBE4" w14:textId="77777777" w:rsidR="00FE18E9" w:rsidRPr="006F574D" w:rsidRDefault="00FE18E9" w:rsidP="00FE18E9">
      <w:pPr>
        <w:spacing w:line="480" w:lineRule="auto"/>
        <w:rPr>
          <w:rFonts w:ascii="Times New Roman" w:hAnsi="Times New Roman" w:cs="Times New Roman"/>
          <w:i/>
        </w:rPr>
      </w:pP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t>(</w:t>
      </w:r>
      <w:r w:rsidRPr="006F574D">
        <w:rPr>
          <w:rFonts w:ascii="Times New Roman" w:hAnsi="Times New Roman" w:cs="Times New Roman"/>
          <w:i/>
        </w:rPr>
        <w:t>Use appropriate alternative[s])</w:t>
      </w:r>
    </w:p>
    <w:p w14:paraId="054468FC" w14:textId="715EE6B4" w:rsidR="00FE18E9" w:rsidRPr="006F574D" w:rsidRDefault="00FE18E9" w:rsidP="006F574D">
      <w:pPr>
        <w:spacing w:line="480" w:lineRule="auto"/>
        <w:ind w:left="360"/>
        <w:rPr>
          <w:rFonts w:ascii="Times New Roman" w:hAnsi="Times New Roman" w:cs="Times New Roman"/>
        </w:rPr>
      </w:pPr>
      <w:r w:rsidRPr="006F574D">
        <w:rPr>
          <w:rFonts w:ascii="Times New Roman" w:hAnsi="Times New Roman" w:cs="Times New Roman"/>
        </w:rPr>
        <w:t>(A) (</w:t>
      </w:r>
      <w:r w:rsidRPr="006F574D">
        <w:rPr>
          <w:rFonts w:ascii="Times New Roman" w:hAnsi="Times New Roman" w:cs="Times New Roman"/>
          <w:i/>
        </w:rPr>
        <w:t>insert name of [victim(s)]</w:t>
      </w:r>
      <w:r w:rsidRPr="006F574D">
        <w:rPr>
          <w:rFonts w:ascii="Times New Roman" w:hAnsi="Times New Roman" w:cs="Times New Roman"/>
        </w:rPr>
        <w:t>) did not escalate the (situation) (incident) (argument) to (non-deadly force) (great bodily harm) (deadly force).</w:t>
      </w:r>
    </w:p>
    <w:p w14:paraId="3306B7D2" w14:textId="60C5821F" w:rsidR="00FE18E9" w:rsidRPr="006F574D" w:rsidRDefault="00FE18E9" w:rsidP="00FE18E9">
      <w:pPr>
        <w:rPr>
          <w:rFonts w:ascii="Times New Roman" w:hAnsi="Times New Roman" w:cs="Times New Roman"/>
          <w:b/>
          <w:sz w:val="20"/>
          <w:szCs w:val="20"/>
        </w:rPr>
      </w:pP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b/>
          <w:sz w:val="20"/>
          <w:szCs w:val="20"/>
        </w:rPr>
        <w:t>COMMENT</w:t>
      </w:r>
    </w:p>
    <w:p w14:paraId="1D02F94D" w14:textId="72CF296B" w:rsidR="00FE18E9" w:rsidRPr="006F574D" w:rsidRDefault="00FE18E9" w:rsidP="006F574D">
      <w:pPr>
        <w:ind w:left="720" w:firstLine="720"/>
        <w:rPr>
          <w:rFonts w:ascii="Times New Roman" w:hAnsi="Times New Roman" w:cs="Times New Roman"/>
          <w:sz w:val="20"/>
          <w:szCs w:val="20"/>
        </w:rPr>
      </w:pPr>
      <w:r w:rsidRPr="006F574D">
        <w:rPr>
          <w:rFonts w:ascii="Times New Roman" w:hAnsi="Times New Roman" w:cs="Times New Roman"/>
          <w:sz w:val="20"/>
          <w:szCs w:val="20"/>
        </w:rPr>
        <w:t xml:space="preserve">Drawn from </w:t>
      </w:r>
      <w:r w:rsidRPr="006F574D">
        <w:rPr>
          <w:rFonts w:ascii="Times New Roman" w:hAnsi="Times New Roman" w:cs="Times New Roman"/>
          <w:i/>
          <w:sz w:val="20"/>
          <w:szCs w:val="20"/>
        </w:rPr>
        <w:t>State v. Hendrickson</w:t>
      </w:r>
      <w:r w:rsidRPr="006F574D">
        <w:rPr>
          <w:rFonts w:ascii="Times New Roman" w:hAnsi="Times New Roman" w:cs="Times New Roman"/>
          <w:sz w:val="20"/>
          <w:szCs w:val="20"/>
        </w:rPr>
        <w:t xml:space="preserve">, 4th Dist. Athens No. 08CA12, 2009-Ohio-4416; </w:t>
      </w:r>
      <w:r w:rsidRPr="006F574D">
        <w:rPr>
          <w:rFonts w:ascii="Times New Roman" w:hAnsi="Times New Roman" w:cs="Times New Roman"/>
          <w:i/>
          <w:sz w:val="20"/>
          <w:szCs w:val="20"/>
        </w:rPr>
        <w:t xml:space="preserve">State v. </w:t>
      </w:r>
      <w:proofErr w:type="spellStart"/>
      <w:r w:rsidRPr="006F574D">
        <w:rPr>
          <w:rFonts w:ascii="Times New Roman" w:hAnsi="Times New Roman" w:cs="Times New Roman"/>
          <w:i/>
          <w:sz w:val="20"/>
          <w:szCs w:val="20"/>
        </w:rPr>
        <w:t>Galluzzo</w:t>
      </w:r>
      <w:proofErr w:type="spellEnd"/>
      <w:r w:rsidRPr="006F574D">
        <w:rPr>
          <w:rFonts w:ascii="Times New Roman" w:hAnsi="Times New Roman" w:cs="Times New Roman"/>
          <w:sz w:val="20"/>
          <w:szCs w:val="20"/>
        </w:rPr>
        <w:t>, 2d. Dist. Champaign No. 99CA25 (Mar</w:t>
      </w:r>
      <w:r w:rsidR="007F6136">
        <w:rPr>
          <w:rFonts w:ascii="Times New Roman" w:hAnsi="Times New Roman" w:cs="Times New Roman"/>
          <w:sz w:val="20"/>
          <w:szCs w:val="20"/>
        </w:rPr>
        <w:t>.</w:t>
      </w:r>
      <w:r w:rsidRPr="006F574D">
        <w:rPr>
          <w:rFonts w:ascii="Times New Roman" w:hAnsi="Times New Roman" w:cs="Times New Roman"/>
          <w:sz w:val="20"/>
          <w:szCs w:val="20"/>
        </w:rPr>
        <w:t xml:space="preserve"> 30, 2001).</w:t>
      </w:r>
    </w:p>
    <w:p w14:paraId="4D442A84" w14:textId="5660C8F1" w:rsidR="00FE18E9" w:rsidRPr="006F574D" w:rsidRDefault="00FE18E9" w:rsidP="00FE18E9">
      <w:pPr>
        <w:rPr>
          <w:rFonts w:ascii="Times New Roman" w:hAnsi="Times New Roman" w:cs="Times New Roman"/>
          <w:i/>
        </w:rPr>
      </w:pP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i/>
        </w:rPr>
        <w:t>(or)</w:t>
      </w:r>
    </w:p>
    <w:p w14:paraId="22DCE420" w14:textId="5A09968C" w:rsidR="00FE18E9" w:rsidRPr="006F574D" w:rsidRDefault="00FE18E9" w:rsidP="006F574D">
      <w:pPr>
        <w:ind w:left="360"/>
        <w:rPr>
          <w:rFonts w:ascii="Times New Roman" w:hAnsi="Times New Roman" w:cs="Times New Roman"/>
        </w:rPr>
      </w:pPr>
      <w:r w:rsidRPr="006F574D">
        <w:rPr>
          <w:rFonts w:ascii="Times New Roman" w:hAnsi="Times New Roman" w:cs="Times New Roman"/>
        </w:rPr>
        <w:t xml:space="preserve">(B) </w:t>
      </w:r>
      <w:r w:rsidRPr="006F574D">
        <w:rPr>
          <w:rFonts w:ascii="Times New Roman" w:eastAsia="Times New Roman" w:hAnsi="Times New Roman" w:cs="Times New Roman"/>
          <w:sz w:val="24"/>
          <w:szCs w:val="24"/>
        </w:rPr>
        <w:t>(</w:t>
      </w:r>
      <w:r w:rsidRPr="006F574D">
        <w:rPr>
          <w:rFonts w:ascii="Times New Roman" w:eastAsia="Times New Roman" w:hAnsi="Times New Roman" w:cs="Times New Roman"/>
          <w:i/>
          <w:sz w:val="24"/>
          <w:szCs w:val="24"/>
        </w:rPr>
        <w:t>insert name of the person defended</w:t>
      </w:r>
      <w:r w:rsidRPr="006F574D">
        <w:rPr>
          <w:rFonts w:ascii="Times New Roman" w:eastAsia="Times New Roman" w:hAnsi="Times New Roman" w:cs="Times New Roman"/>
          <w:sz w:val="24"/>
          <w:szCs w:val="24"/>
        </w:rPr>
        <w:t xml:space="preserve">) </w:t>
      </w:r>
      <w:r w:rsidRPr="006F574D">
        <w:rPr>
          <w:rFonts w:ascii="Times New Roman" w:hAnsi="Times New Roman" w:cs="Times New Roman"/>
        </w:rPr>
        <w:t>provoked (</w:t>
      </w:r>
      <w:r w:rsidRPr="006F574D">
        <w:rPr>
          <w:rFonts w:ascii="Times New Roman" w:hAnsi="Times New Roman" w:cs="Times New Roman"/>
          <w:i/>
        </w:rPr>
        <w:t>insert name of [victim(s)]</w:t>
      </w:r>
      <w:r w:rsidRPr="006F574D">
        <w:rPr>
          <w:rFonts w:ascii="Times New Roman" w:hAnsi="Times New Roman" w:cs="Times New Roman"/>
        </w:rPr>
        <w:t>) into using force.</w:t>
      </w:r>
    </w:p>
    <w:p w14:paraId="1BA3C01E" w14:textId="2D36B74B" w:rsidR="00FE18E9" w:rsidRPr="006F574D" w:rsidRDefault="00FE18E9" w:rsidP="00FE18E9">
      <w:pPr>
        <w:rPr>
          <w:rFonts w:ascii="Times New Roman" w:hAnsi="Times New Roman" w:cs="Times New Roman"/>
          <w:b/>
          <w:sz w:val="20"/>
          <w:szCs w:val="20"/>
        </w:rPr>
      </w:pP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006F574D">
        <w:rPr>
          <w:rFonts w:ascii="Times New Roman" w:hAnsi="Times New Roman" w:cs="Times New Roman"/>
          <w:b/>
          <w:sz w:val="20"/>
          <w:szCs w:val="20"/>
        </w:rPr>
        <w:t>COMMENT</w:t>
      </w:r>
    </w:p>
    <w:p w14:paraId="5679DA26" w14:textId="1074D87F" w:rsidR="00FE18E9" w:rsidRPr="006F574D" w:rsidRDefault="00FE18E9" w:rsidP="00FE18E9">
      <w:pPr>
        <w:rPr>
          <w:rFonts w:ascii="Times New Roman" w:hAnsi="Times New Roman" w:cs="Times New Roman"/>
          <w:sz w:val="20"/>
          <w:szCs w:val="20"/>
        </w:rPr>
      </w:pPr>
      <w:r w:rsidRPr="006F574D">
        <w:rPr>
          <w:rFonts w:ascii="Times New Roman" w:hAnsi="Times New Roman" w:cs="Times New Roman"/>
          <w:sz w:val="20"/>
          <w:szCs w:val="20"/>
        </w:rPr>
        <w:tab/>
      </w:r>
      <w:r w:rsidRPr="006F574D">
        <w:rPr>
          <w:rFonts w:ascii="Times New Roman" w:hAnsi="Times New Roman" w:cs="Times New Roman"/>
          <w:sz w:val="20"/>
          <w:szCs w:val="20"/>
        </w:rPr>
        <w:tab/>
        <w:t xml:space="preserve">Drawn from </w:t>
      </w:r>
      <w:r w:rsidRPr="006F574D">
        <w:rPr>
          <w:rFonts w:ascii="Times New Roman" w:hAnsi="Times New Roman" w:cs="Times New Roman"/>
          <w:i/>
          <w:sz w:val="20"/>
          <w:szCs w:val="20"/>
        </w:rPr>
        <w:t>State v. Gillespie</w:t>
      </w:r>
      <w:r w:rsidRPr="006F574D">
        <w:rPr>
          <w:rFonts w:ascii="Times New Roman" w:hAnsi="Times New Roman" w:cs="Times New Roman"/>
          <w:sz w:val="20"/>
          <w:szCs w:val="20"/>
        </w:rPr>
        <w:t>, 172 Ohio App.3d 30</w:t>
      </w:r>
      <w:r w:rsidR="006F574D">
        <w:rPr>
          <w:rFonts w:ascii="Times New Roman" w:hAnsi="Times New Roman" w:cs="Times New Roman"/>
          <w:sz w:val="20"/>
          <w:szCs w:val="20"/>
        </w:rPr>
        <w:t xml:space="preserve">4, 2007-Ohio-3439 (2d Dist.).  </w:t>
      </w:r>
    </w:p>
    <w:p w14:paraId="35109E5F" w14:textId="526889A5" w:rsidR="00FE18E9" w:rsidRPr="006F574D" w:rsidRDefault="00FE18E9" w:rsidP="00FE18E9">
      <w:pPr>
        <w:rPr>
          <w:rFonts w:ascii="Times New Roman" w:hAnsi="Times New Roman" w:cs="Times New Roman"/>
          <w:i/>
        </w:rPr>
      </w:pP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rPr>
        <w:tab/>
      </w:r>
      <w:r w:rsidRPr="006F574D">
        <w:rPr>
          <w:rFonts w:ascii="Times New Roman" w:hAnsi="Times New Roman" w:cs="Times New Roman"/>
          <w:i/>
        </w:rPr>
        <w:t>(or)</w:t>
      </w:r>
    </w:p>
    <w:p w14:paraId="5998699E" w14:textId="14A2F7D9" w:rsidR="00FE18E9" w:rsidRPr="006F574D" w:rsidRDefault="00FE18E9" w:rsidP="00FE18E9">
      <w:pPr>
        <w:spacing w:before="240" w:line="480" w:lineRule="auto"/>
        <w:ind w:left="360"/>
        <w:rPr>
          <w:rFonts w:ascii="Times New Roman" w:hAnsi="Times New Roman" w:cs="Times New Roman"/>
          <w:i/>
        </w:rPr>
      </w:pPr>
      <w:r w:rsidRPr="006F574D">
        <w:rPr>
          <w:rFonts w:ascii="Times New Roman" w:hAnsi="Times New Roman" w:cs="Times New Roman"/>
        </w:rPr>
        <w:t xml:space="preserve">(C) </w:t>
      </w:r>
      <w:r w:rsidRPr="006F574D">
        <w:rPr>
          <w:rFonts w:ascii="Times New Roman" w:eastAsia="Times New Roman" w:hAnsi="Times New Roman" w:cs="Times New Roman"/>
          <w:sz w:val="24"/>
          <w:szCs w:val="24"/>
        </w:rPr>
        <w:t>(</w:t>
      </w:r>
      <w:r w:rsidRPr="006F574D">
        <w:rPr>
          <w:rFonts w:ascii="Times New Roman" w:eastAsia="Times New Roman" w:hAnsi="Times New Roman" w:cs="Times New Roman"/>
          <w:i/>
          <w:sz w:val="24"/>
          <w:szCs w:val="24"/>
        </w:rPr>
        <w:t>insert name of the person defended</w:t>
      </w:r>
      <w:r w:rsidRPr="006F574D">
        <w:rPr>
          <w:rFonts w:ascii="Times New Roman" w:eastAsia="Times New Roman" w:hAnsi="Times New Roman" w:cs="Times New Roman"/>
          <w:sz w:val="24"/>
          <w:szCs w:val="24"/>
        </w:rPr>
        <w:t xml:space="preserve">) </w:t>
      </w:r>
      <w:r w:rsidRPr="006F574D">
        <w:rPr>
          <w:rFonts w:ascii="Times New Roman" w:hAnsi="Times New Roman" w:cs="Times New Roman"/>
        </w:rPr>
        <w:t>did not withdraw from the (s</w:t>
      </w:r>
      <w:r w:rsidR="00FF5111">
        <w:rPr>
          <w:rFonts w:ascii="Times New Roman" w:hAnsi="Times New Roman" w:cs="Times New Roman"/>
        </w:rPr>
        <w:t>ituation) (incident) (argument).</w:t>
      </w:r>
    </w:p>
    <w:p w14:paraId="1ABF38E0" w14:textId="0F7565F9" w:rsidR="00FE18E9" w:rsidRPr="006F574D" w:rsidRDefault="006F574D" w:rsidP="006F574D">
      <w:pPr>
        <w:ind w:left="2880" w:firstLine="720"/>
        <w:rPr>
          <w:rFonts w:ascii="Times New Roman" w:hAnsi="Times New Roman" w:cs="Times New Roman"/>
          <w:b/>
          <w:sz w:val="20"/>
          <w:szCs w:val="20"/>
        </w:rPr>
      </w:pPr>
      <w:r>
        <w:rPr>
          <w:rFonts w:ascii="Times New Roman" w:hAnsi="Times New Roman" w:cs="Times New Roman"/>
          <w:b/>
          <w:sz w:val="20"/>
          <w:szCs w:val="20"/>
        </w:rPr>
        <w:t>COMMENT</w:t>
      </w:r>
    </w:p>
    <w:p w14:paraId="34F5A6AB" w14:textId="6DA245E4" w:rsidR="00FE18E9" w:rsidRPr="006F574D" w:rsidRDefault="00FE18E9" w:rsidP="00FE18E9">
      <w:pPr>
        <w:spacing w:line="240" w:lineRule="auto"/>
        <w:ind w:left="720" w:firstLine="720"/>
        <w:rPr>
          <w:rFonts w:ascii="Times New Roman" w:hAnsi="Times New Roman" w:cs="Times New Roman"/>
          <w:sz w:val="20"/>
          <w:szCs w:val="20"/>
        </w:rPr>
      </w:pPr>
      <w:r w:rsidRPr="006F574D">
        <w:rPr>
          <w:rFonts w:ascii="Times New Roman" w:hAnsi="Times New Roman" w:cs="Times New Roman"/>
          <w:sz w:val="20"/>
          <w:szCs w:val="20"/>
        </w:rPr>
        <w:t xml:space="preserve">Drawn from </w:t>
      </w:r>
      <w:r w:rsidRPr="006F574D">
        <w:rPr>
          <w:rFonts w:ascii="Times New Roman" w:hAnsi="Times New Roman" w:cs="Times New Roman"/>
          <w:i/>
          <w:sz w:val="20"/>
          <w:szCs w:val="20"/>
        </w:rPr>
        <w:t>State v. Melchior</w:t>
      </w:r>
      <w:r w:rsidRPr="006F574D">
        <w:rPr>
          <w:rFonts w:ascii="Times New Roman" w:hAnsi="Times New Roman" w:cs="Times New Roman"/>
          <w:sz w:val="20"/>
          <w:szCs w:val="20"/>
        </w:rPr>
        <w:t xml:space="preserve">, 56 Ohio St.2d 15 (1978).  </w:t>
      </w:r>
    </w:p>
    <w:p w14:paraId="4F07B7ED" w14:textId="77777777" w:rsidR="00FE18E9" w:rsidRPr="006F574D" w:rsidRDefault="00FE18E9" w:rsidP="00FE18E9">
      <w:pPr>
        <w:spacing w:before="240" w:line="480" w:lineRule="auto"/>
        <w:ind w:left="360"/>
        <w:jc w:val="center"/>
        <w:rPr>
          <w:rFonts w:ascii="Times New Roman" w:hAnsi="Times New Roman" w:cs="Times New Roman"/>
        </w:rPr>
      </w:pPr>
      <w:r w:rsidRPr="006F574D">
        <w:rPr>
          <w:rFonts w:ascii="Times New Roman" w:hAnsi="Times New Roman" w:cs="Times New Roman"/>
        </w:rPr>
        <w:t>(</w:t>
      </w:r>
      <w:r w:rsidRPr="006F574D">
        <w:rPr>
          <w:rFonts w:ascii="Times New Roman" w:hAnsi="Times New Roman" w:cs="Times New Roman"/>
          <w:i/>
        </w:rPr>
        <w:t>or</w:t>
      </w:r>
      <w:r w:rsidRPr="006F574D">
        <w:rPr>
          <w:rFonts w:ascii="Times New Roman" w:hAnsi="Times New Roman" w:cs="Times New Roman"/>
        </w:rPr>
        <w:t>)</w:t>
      </w:r>
    </w:p>
    <w:p w14:paraId="7627D5B6" w14:textId="7E670C65" w:rsidR="00FE18E9" w:rsidRPr="006F574D" w:rsidRDefault="00FE18E9" w:rsidP="00FE18E9">
      <w:pPr>
        <w:spacing w:before="240" w:line="480" w:lineRule="auto"/>
        <w:ind w:left="360"/>
        <w:rPr>
          <w:rFonts w:ascii="Times New Roman" w:hAnsi="Times New Roman" w:cs="Times New Roman"/>
          <w:i/>
        </w:rPr>
      </w:pPr>
      <w:r w:rsidRPr="006F574D">
        <w:rPr>
          <w:rFonts w:ascii="Times New Roman" w:hAnsi="Times New Roman" w:cs="Times New Roman"/>
        </w:rPr>
        <w:t xml:space="preserve">(D) </w:t>
      </w:r>
      <w:r w:rsidRPr="006F574D">
        <w:rPr>
          <w:rFonts w:ascii="Times New Roman" w:eastAsia="Times New Roman" w:hAnsi="Times New Roman" w:cs="Times New Roman"/>
          <w:sz w:val="24"/>
          <w:szCs w:val="24"/>
        </w:rPr>
        <w:t>(</w:t>
      </w:r>
      <w:r w:rsidRPr="006F574D">
        <w:rPr>
          <w:rFonts w:ascii="Times New Roman" w:eastAsia="Times New Roman" w:hAnsi="Times New Roman" w:cs="Times New Roman"/>
          <w:i/>
          <w:sz w:val="24"/>
          <w:szCs w:val="24"/>
        </w:rPr>
        <w:t>insert name of the person defended</w:t>
      </w:r>
      <w:r w:rsidRPr="006F574D">
        <w:rPr>
          <w:rFonts w:ascii="Times New Roman" w:eastAsia="Times New Roman" w:hAnsi="Times New Roman" w:cs="Times New Roman"/>
          <w:sz w:val="24"/>
          <w:szCs w:val="24"/>
        </w:rPr>
        <w:t xml:space="preserve">) </w:t>
      </w:r>
      <w:r w:rsidRPr="006F574D">
        <w:rPr>
          <w:rFonts w:ascii="Times New Roman" w:hAnsi="Times New Roman" w:cs="Times New Roman"/>
        </w:rPr>
        <w:t>withdrew from the (situation) (incident) (argument) but did not (inform) (reasonably indicate by words or acts to) (</w:t>
      </w:r>
      <w:r w:rsidRPr="006F574D">
        <w:rPr>
          <w:rFonts w:ascii="Times New Roman" w:hAnsi="Times New Roman" w:cs="Times New Roman"/>
          <w:i/>
        </w:rPr>
        <w:t>insert name of [victim(s)])</w:t>
      </w:r>
      <w:r w:rsidRPr="006F574D">
        <w:rPr>
          <w:rFonts w:ascii="Times New Roman" w:hAnsi="Times New Roman" w:cs="Times New Roman"/>
        </w:rPr>
        <w:t xml:space="preserve"> of his/her withdrawal. </w:t>
      </w:r>
    </w:p>
    <w:p w14:paraId="0B834817" w14:textId="4B0AF508" w:rsidR="00FE18E9" w:rsidRPr="006F574D" w:rsidRDefault="00FE18E9" w:rsidP="00FF5111">
      <w:pPr>
        <w:spacing w:line="240" w:lineRule="auto"/>
        <w:ind w:left="1440" w:firstLine="720"/>
        <w:jc w:val="center"/>
        <w:rPr>
          <w:rFonts w:ascii="Times New Roman" w:hAnsi="Times New Roman" w:cs="Times New Roman"/>
          <w:b/>
          <w:sz w:val="20"/>
          <w:szCs w:val="20"/>
        </w:rPr>
      </w:pPr>
      <w:r w:rsidRPr="006F574D">
        <w:rPr>
          <w:rFonts w:ascii="Times New Roman" w:hAnsi="Times New Roman" w:cs="Times New Roman"/>
          <w:b/>
          <w:sz w:val="20"/>
          <w:szCs w:val="20"/>
        </w:rPr>
        <w:t>COMMENT</w:t>
      </w:r>
    </w:p>
    <w:p w14:paraId="46715F84" w14:textId="05604028" w:rsidR="00FE18E9" w:rsidRPr="006F574D" w:rsidRDefault="00FE18E9" w:rsidP="00FE18E9">
      <w:pPr>
        <w:spacing w:line="240" w:lineRule="auto"/>
        <w:ind w:left="1440" w:firstLine="720"/>
        <w:rPr>
          <w:rFonts w:ascii="Times New Roman" w:hAnsi="Times New Roman" w:cs="Times New Roman"/>
          <w:sz w:val="20"/>
          <w:szCs w:val="20"/>
        </w:rPr>
      </w:pPr>
      <w:r w:rsidRPr="006F574D">
        <w:rPr>
          <w:rFonts w:ascii="Times New Roman" w:hAnsi="Times New Roman" w:cs="Times New Roman"/>
          <w:sz w:val="20"/>
          <w:szCs w:val="20"/>
        </w:rPr>
        <w:t xml:space="preserve">Drawn from </w:t>
      </w:r>
      <w:r w:rsidRPr="006F574D">
        <w:rPr>
          <w:rFonts w:ascii="Times New Roman" w:hAnsi="Times New Roman" w:cs="Times New Roman"/>
          <w:i/>
          <w:sz w:val="20"/>
          <w:szCs w:val="20"/>
        </w:rPr>
        <w:t>State v. Melchior</w:t>
      </w:r>
      <w:r w:rsidRPr="006F574D">
        <w:rPr>
          <w:rFonts w:ascii="Times New Roman" w:hAnsi="Times New Roman" w:cs="Times New Roman"/>
          <w:sz w:val="20"/>
          <w:szCs w:val="20"/>
        </w:rPr>
        <w:t xml:space="preserve">, 56 Ohio St.2d 15 (1978).  </w:t>
      </w:r>
    </w:p>
    <w:p w14:paraId="066A1789" w14:textId="77777777" w:rsidR="00FE18E9" w:rsidRPr="006F574D" w:rsidRDefault="00FE18E9" w:rsidP="00FE18E9">
      <w:pPr>
        <w:spacing w:line="240" w:lineRule="auto"/>
        <w:ind w:left="1440" w:firstLine="720"/>
        <w:rPr>
          <w:rFonts w:ascii="Times New Roman" w:hAnsi="Times New Roman" w:cs="Times New Roman"/>
          <w:sz w:val="20"/>
          <w:szCs w:val="20"/>
        </w:rPr>
      </w:pPr>
    </w:p>
    <w:p w14:paraId="2F15884F" w14:textId="4CC032B1" w:rsidR="00FE18E9" w:rsidRPr="006F574D" w:rsidRDefault="00FE18E9" w:rsidP="00FE18E9">
      <w:pPr>
        <w:spacing w:after="160" w:line="240" w:lineRule="auto"/>
        <w:ind w:left="1440" w:firstLine="720"/>
        <w:rPr>
          <w:rFonts w:ascii="Times New Roman" w:hAnsi="Times New Roman" w:cs="Times New Roman"/>
          <w:i/>
          <w:sz w:val="20"/>
          <w:szCs w:val="20"/>
        </w:rPr>
      </w:pPr>
      <w:r w:rsidRPr="006F574D">
        <w:rPr>
          <w:rFonts w:ascii="Times New Roman" w:hAnsi="Times New Roman" w:cs="Times New Roman"/>
          <w:sz w:val="20"/>
          <w:szCs w:val="20"/>
        </w:rPr>
        <w:lastRenderedPageBreak/>
        <w:t>Self-defense is not precluded because the defendant was engaged in criminal activity when he/she was attacked.</w:t>
      </w:r>
      <w:r w:rsidRPr="006F574D">
        <w:rPr>
          <w:rFonts w:ascii="Times New Roman" w:hAnsi="Times New Roman" w:cs="Times New Roman"/>
          <w:i/>
        </w:rPr>
        <w:t xml:space="preserve"> </w:t>
      </w:r>
      <w:r w:rsidRPr="006F574D">
        <w:rPr>
          <w:rFonts w:ascii="Times New Roman" w:hAnsi="Times New Roman" w:cs="Times New Roman"/>
          <w:i/>
          <w:sz w:val="20"/>
          <w:szCs w:val="20"/>
        </w:rPr>
        <w:t>State v. Stevenson</w:t>
      </w:r>
      <w:r w:rsidRPr="006F574D">
        <w:rPr>
          <w:rFonts w:ascii="Times New Roman" w:hAnsi="Times New Roman" w:cs="Times New Roman"/>
          <w:sz w:val="20"/>
          <w:szCs w:val="20"/>
        </w:rPr>
        <w:t>, 10</w:t>
      </w:r>
      <w:r w:rsidRPr="006F574D">
        <w:rPr>
          <w:rFonts w:ascii="Times New Roman" w:hAnsi="Times New Roman" w:cs="Times New Roman"/>
        </w:rPr>
        <w:t xml:space="preserve">th </w:t>
      </w:r>
      <w:r w:rsidRPr="006F574D">
        <w:rPr>
          <w:rFonts w:ascii="Times New Roman" w:hAnsi="Times New Roman" w:cs="Times New Roman"/>
          <w:sz w:val="20"/>
          <w:szCs w:val="20"/>
        </w:rPr>
        <w:t xml:space="preserve">Dist. Franklin No. 17AP-512, 2018-Ohio-5140; </w:t>
      </w:r>
      <w:r w:rsidRPr="006F574D">
        <w:rPr>
          <w:rFonts w:ascii="Times New Roman" w:hAnsi="Times New Roman" w:cs="Times New Roman"/>
          <w:i/>
          <w:sz w:val="20"/>
          <w:szCs w:val="20"/>
        </w:rPr>
        <w:t>State v. Turner</w:t>
      </w:r>
      <w:r w:rsidRPr="006F574D">
        <w:rPr>
          <w:rFonts w:ascii="Times New Roman" w:hAnsi="Times New Roman" w:cs="Times New Roman"/>
          <w:sz w:val="20"/>
          <w:szCs w:val="20"/>
        </w:rPr>
        <w:t>, 171 Ohio App.3d 82, 2007-Ohio-1346 (2d Dist.).</w:t>
      </w:r>
    </w:p>
    <w:p w14:paraId="77F001C5" w14:textId="412C5503" w:rsidR="00FE18E9" w:rsidRPr="006F574D" w:rsidRDefault="00FE18E9" w:rsidP="00FE18E9">
      <w:pPr>
        <w:spacing w:after="0" w:line="480" w:lineRule="auto"/>
        <w:rPr>
          <w:rFonts w:ascii="Times New Roman" w:eastAsia="Times New Roman" w:hAnsi="Times New Roman" w:cs="Times New Roman"/>
          <w:color w:val="000000"/>
        </w:rPr>
      </w:pPr>
      <w:r w:rsidRPr="006F574D">
        <w:rPr>
          <w:rFonts w:ascii="Times New Roman" w:eastAsia="Times New Roman" w:hAnsi="Times New Roman" w:cs="Times New Roman"/>
        </w:rPr>
        <w:t>6</w:t>
      </w:r>
      <w:r w:rsidRPr="006F574D">
        <w:rPr>
          <w:rFonts w:ascii="Times New Roman" w:eastAsia="Times New Roman" w:hAnsi="Times New Roman" w:cs="Times New Roman"/>
          <w:sz w:val="24"/>
          <w:szCs w:val="24"/>
        </w:rPr>
        <w:t>.</w:t>
      </w:r>
      <w:r w:rsidRPr="006F574D">
        <w:rPr>
          <w:rFonts w:ascii="Times New Roman" w:eastAsia="Times New Roman" w:hAnsi="Times New Roman" w:cs="Times New Roman"/>
        </w:rPr>
        <w:t xml:space="preserve"> TEST FOR REASONABLENESS. In deciding whether the defendant had reasonable grounds to believe and an honest belief that (</w:t>
      </w:r>
      <w:r w:rsidRPr="006F574D">
        <w:rPr>
          <w:rFonts w:ascii="Times New Roman" w:eastAsia="Times New Roman" w:hAnsi="Times New Roman" w:cs="Times New Roman"/>
          <w:i/>
        </w:rPr>
        <w:t>insert name of person defended</w:t>
      </w:r>
      <w:r w:rsidRPr="006F574D">
        <w:rPr>
          <w:rFonts w:ascii="Times New Roman" w:eastAsia="Times New Roman" w:hAnsi="Times New Roman" w:cs="Times New Roman"/>
        </w:rPr>
        <w:t>) was in (imminent) (immediate) danger of bodily harm, you must put yourself in the position of the defendant, with his/her characteristics, his/her knowledge or lack of knowledge, and under the circumstances and conditions that surrounded him/her at the time. You must consider the conduct of (</w:t>
      </w:r>
      <w:r w:rsidRPr="006F574D">
        <w:rPr>
          <w:rFonts w:ascii="Times New Roman" w:eastAsia="Times New Roman" w:hAnsi="Times New Roman" w:cs="Times New Roman"/>
          <w:i/>
        </w:rPr>
        <w:t xml:space="preserve">insert name of </w:t>
      </w:r>
      <w:r w:rsidR="00245EED">
        <w:rPr>
          <w:rFonts w:ascii="Times New Roman" w:eastAsia="Times New Roman" w:hAnsi="Times New Roman" w:cs="Times New Roman"/>
          <w:i/>
        </w:rPr>
        <w:t>victim</w:t>
      </w:r>
      <w:r w:rsidRPr="006F574D">
        <w:rPr>
          <w:rFonts w:ascii="Times New Roman" w:eastAsia="Times New Roman" w:hAnsi="Times New Roman" w:cs="Times New Roman"/>
        </w:rPr>
        <w:t>) and decide whether his/her acts and words caused the defendant to reasonably and honestly believe that (</w:t>
      </w:r>
      <w:r w:rsidRPr="006F574D">
        <w:rPr>
          <w:rFonts w:ascii="Times New Roman" w:eastAsia="Times New Roman" w:hAnsi="Times New Roman" w:cs="Times New Roman"/>
          <w:i/>
        </w:rPr>
        <w:t>insert name of person defended</w:t>
      </w:r>
      <w:r w:rsidRPr="006F574D">
        <w:rPr>
          <w:rFonts w:ascii="Times New Roman" w:eastAsia="Times New Roman" w:hAnsi="Times New Roman" w:cs="Times New Roman"/>
        </w:rPr>
        <w:t xml:space="preserve">) was about to receive </w:t>
      </w:r>
      <w:r w:rsidR="00FF5111">
        <w:rPr>
          <w:rFonts w:ascii="Times New Roman" w:eastAsia="Times New Roman" w:hAnsi="Times New Roman" w:cs="Times New Roman"/>
        </w:rPr>
        <w:t xml:space="preserve">great </w:t>
      </w:r>
      <w:r w:rsidRPr="006F574D">
        <w:rPr>
          <w:rFonts w:ascii="Times New Roman" w:eastAsia="Times New Roman" w:hAnsi="Times New Roman" w:cs="Times New Roman"/>
        </w:rPr>
        <w:t>bodily harm.</w:t>
      </w:r>
      <w:r w:rsidRPr="006F574D">
        <w:rPr>
          <w:rFonts w:ascii="Times New Roman" w:eastAsia="Times New Roman" w:hAnsi="Times New Roman" w:cs="Times New Roman"/>
          <w:color w:val="000000"/>
        </w:rPr>
        <w:t xml:space="preserve"> </w:t>
      </w:r>
    </w:p>
    <w:p w14:paraId="4D80DD13" w14:textId="77777777" w:rsidR="00FE18E9" w:rsidRPr="006F574D" w:rsidRDefault="00FE18E9" w:rsidP="00FE18E9">
      <w:pPr>
        <w:spacing w:after="0" w:line="480" w:lineRule="auto"/>
        <w:ind w:left="1440"/>
        <w:jc w:val="center"/>
        <w:rPr>
          <w:rFonts w:ascii="Times New Roman" w:eastAsia="Times New Roman" w:hAnsi="Times New Roman" w:cs="Times New Roman"/>
          <w:b/>
          <w:color w:val="000000"/>
          <w:sz w:val="20"/>
          <w:szCs w:val="20"/>
        </w:rPr>
      </w:pPr>
      <w:r w:rsidRPr="006F574D">
        <w:rPr>
          <w:rFonts w:ascii="Times New Roman" w:eastAsia="Times New Roman" w:hAnsi="Times New Roman" w:cs="Times New Roman"/>
          <w:b/>
          <w:color w:val="000000"/>
          <w:sz w:val="20"/>
          <w:szCs w:val="20"/>
        </w:rPr>
        <w:t>COMMENT</w:t>
      </w:r>
    </w:p>
    <w:p w14:paraId="63ADFB24" w14:textId="77777777" w:rsidR="00FE18E9" w:rsidRPr="00BF2E98" w:rsidRDefault="00FE18E9" w:rsidP="00FE18E9">
      <w:pPr>
        <w:spacing w:line="48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ab/>
        <w:t xml:space="preserve">Drawn from </w:t>
      </w:r>
      <w:r w:rsidRPr="00F363E1">
        <w:rPr>
          <w:rFonts w:ascii="Times New Roman" w:eastAsia="Times New Roman" w:hAnsi="Times New Roman" w:cs="Times New Roman"/>
          <w:i/>
          <w:color w:val="000000"/>
          <w:sz w:val="20"/>
          <w:szCs w:val="20"/>
        </w:rPr>
        <w:t>State v. Koss</w:t>
      </w:r>
      <w:r>
        <w:rPr>
          <w:rFonts w:ascii="Times New Roman" w:eastAsia="Times New Roman" w:hAnsi="Times New Roman" w:cs="Times New Roman"/>
          <w:color w:val="000000"/>
          <w:sz w:val="20"/>
          <w:szCs w:val="20"/>
        </w:rPr>
        <w:t>, 49 Ohio St.3d 213 (1990).</w:t>
      </w:r>
      <w:r>
        <w:rPr>
          <w:rFonts w:ascii="Times New Roman" w:eastAsia="Times New Roman" w:hAnsi="Times New Roman" w:cs="Times New Roman"/>
          <w:color w:val="000000"/>
          <w:sz w:val="20"/>
          <w:szCs w:val="20"/>
        </w:rPr>
        <w:tab/>
      </w:r>
    </w:p>
    <w:p w14:paraId="0E84B4ED" w14:textId="286201AD" w:rsidR="00FE18E9" w:rsidRDefault="00FF5111" w:rsidP="00FE18E9">
      <w:pPr>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7. </w:t>
      </w:r>
      <w:r w:rsidR="00FE18E9">
        <w:rPr>
          <w:rFonts w:ascii="Times New Roman" w:eastAsia="Times New Roman" w:hAnsi="Times New Roman" w:cs="Times New Roman"/>
        </w:rPr>
        <w:t xml:space="preserve">WORDS (ADDITIONAL). Words alone do not justify the use of force. Resort to </w:t>
      </w:r>
      <w:r w:rsidR="00245EED">
        <w:rPr>
          <w:rFonts w:ascii="Times New Roman" w:eastAsia="Times New Roman" w:hAnsi="Times New Roman" w:cs="Times New Roman"/>
        </w:rPr>
        <w:t>deadly</w:t>
      </w:r>
      <w:r w:rsidR="00FE18E9">
        <w:rPr>
          <w:rFonts w:ascii="Times New Roman" w:eastAsia="Times New Roman" w:hAnsi="Times New Roman" w:cs="Times New Roman"/>
        </w:rPr>
        <w:t xml:space="preserve"> force is not justified by abusive language, verbal threats, or other words, no matter how provocative.</w:t>
      </w:r>
    </w:p>
    <w:p w14:paraId="141D94AF" w14:textId="77777777" w:rsidR="00FE18E9" w:rsidRDefault="00FE18E9" w:rsidP="00FE18E9">
      <w:pPr>
        <w:spacing w:after="0" w:line="240" w:lineRule="auto"/>
        <w:ind w:left="14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COMMENT</w:t>
      </w:r>
    </w:p>
    <w:p w14:paraId="4DDDB3F9" w14:textId="77777777" w:rsidR="00FE18E9" w:rsidRDefault="00FE18E9" w:rsidP="00FE18E9">
      <w:pPr>
        <w:spacing w:after="0" w:line="240" w:lineRule="auto"/>
        <w:ind w:left="1440"/>
        <w:rPr>
          <w:rFonts w:ascii="Times New Roman" w:eastAsia="Times New Roman" w:hAnsi="Times New Roman" w:cs="Times New Roman"/>
          <w:sz w:val="20"/>
          <w:szCs w:val="20"/>
        </w:rPr>
      </w:pPr>
    </w:p>
    <w:p w14:paraId="4B084AD1" w14:textId="41A87E49" w:rsidR="00FE18E9" w:rsidRDefault="00FE18E9" w:rsidP="00245EED">
      <w:pPr>
        <w:spacing w:after="0" w:line="240" w:lineRule="auto"/>
        <w:ind w:left="1440" w:firstLine="720"/>
        <w:rPr>
          <w:rFonts w:ascii="Times New Roman" w:eastAsia="Times New Roman" w:hAnsi="Times New Roman" w:cs="Times New Roman"/>
          <w:sz w:val="20"/>
          <w:szCs w:val="20"/>
        </w:rPr>
      </w:pPr>
      <w:r>
        <w:rPr>
          <w:rFonts w:ascii="Times New Roman" w:eastAsia="Times New Roman" w:hAnsi="Times New Roman" w:cs="Times New Roman"/>
          <w:i/>
          <w:sz w:val="20"/>
          <w:szCs w:val="20"/>
        </w:rPr>
        <w:t>State v. Shane</w:t>
      </w:r>
      <w:r>
        <w:rPr>
          <w:rFonts w:ascii="Times New Roman" w:eastAsia="Times New Roman" w:hAnsi="Times New Roman" w:cs="Times New Roman"/>
          <w:sz w:val="20"/>
          <w:szCs w:val="20"/>
        </w:rPr>
        <w:t xml:space="preserve">, 63 Ohio St.3d. 630 (1992); </w:t>
      </w:r>
      <w:r>
        <w:rPr>
          <w:rFonts w:ascii="Times New Roman" w:eastAsia="Times New Roman" w:hAnsi="Times New Roman" w:cs="Times New Roman"/>
          <w:i/>
          <w:sz w:val="20"/>
          <w:szCs w:val="20"/>
        </w:rPr>
        <w:t>State v. Howard</w:t>
      </w:r>
      <w:r>
        <w:rPr>
          <w:rFonts w:ascii="Times New Roman" w:eastAsia="Times New Roman" w:hAnsi="Times New Roman" w:cs="Times New Roman"/>
          <w:sz w:val="20"/>
          <w:szCs w:val="20"/>
        </w:rPr>
        <w:t>, 10th Dist. Franklin No. 16AP-226, 2017-Ohio-8742.</w:t>
      </w:r>
    </w:p>
    <w:p w14:paraId="78017EE6" w14:textId="77777777" w:rsidR="00245EED" w:rsidRPr="00245EED" w:rsidRDefault="00245EED" w:rsidP="00245EED">
      <w:pPr>
        <w:spacing w:after="0" w:line="240" w:lineRule="auto"/>
        <w:ind w:left="1440" w:firstLine="720"/>
        <w:rPr>
          <w:rFonts w:ascii="Times New Roman" w:eastAsia="Times New Roman" w:hAnsi="Times New Roman" w:cs="Times New Roman"/>
          <w:sz w:val="20"/>
          <w:szCs w:val="20"/>
        </w:rPr>
      </w:pPr>
    </w:p>
    <w:p w14:paraId="182B10C4" w14:textId="49ECCBF0" w:rsidR="00FE18E9" w:rsidRDefault="00FF5111" w:rsidP="00FE18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E18E9">
        <w:rPr>
          <w:rFonts w:ascii="Times New Roman" w:eastAsia="Times New Roman" w:hAnsi="Times New Roman" w:cs="Times New Roman"/>
          <w:sz w:val="24"/>
          <w:szCs w:val="24"/>
        </w:rPr>
        <w:t xml:space="preserve">. EXCESSIVE FORCE (ADDITIONAL). A person is allowed to use force that is reasonably necessary under the circumstances to protect another from an apparent danger. For you to find the defendant guilty, the state must prove beyond a reasonable doubt that the defendant used more force than reasonably necessary and that the force used was greatly disproportionate to the apparent danger. </w:t>
      </w:r>
    </w:p>
    <w:p w14:paraId="472EE4B4" w14:textId="77777777" w:rsidR="00FE18E9" w:rsidRDefault="00FE18E9" w:rsidP="00FE18E9">
      <w:pPr>
        <w:spacing w:after="0" w:line="240" w:lineRule="auto"/>
        <w:ind w:left="14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COMMENT</w:t>
      </w:r>
    </w:p>
    <w:p w14:paraId="6D089B63" w14:textId="77777777" w:rsidR="00FE18E9" w:rsidRDefault="00FE18E9" w:rsidP="00FE18E9">
      <w:pPr>
        <w:spacing w:after="0" w:line="240" w:lineRule="auto"/>
        <w:ind w:left="1440"/>
        <w:rPr>
          <w:rFonts w:ascii="Times New Roman" w:eastAsia="Times New Roman" w:hAnsi="Times New Roman" w:cs="Times New Roman"/>
          <w:sz w:val="20"/>
          <w:szCs w:val="20"/>
        </w:rPr>
      </w:pPr>
    </w:p>
    <w:p w14:paraId="7E3E2889" w14:textId="3DD416E2" w:rsidR="00FE18E9" w:rsidRDefault="00FE18E9" w:rsidP="00FE18E9">
      <w:pPr>
        <w:spacing w:after="0" w:line="240" w:lineRule="auto"/>
        <w:ind w:left="1440" w:firstLine="720"/>
        <w:rPr>
          <w:rFonts w:ascii="Times New Roman" w:eastAsia="Times New Roman" w:hAnsi="Times New Roman" w:cs="Times New Roman"/>
          <w:sz w:val="20"/>
          <w:szCs w:val="20"/>
        </w:rPr>
      </w:pPr>
      <w:r>
        <w:rPr>
          <w:rFonts w:ascii="Times New Roman" w:eastAsia="Times New Roman" w:hAnsi="Times New Roman" w:cs="Times New Roman"/>
          <w:i/>
          <w:sz w:val="20"/>
          <w:szCs w:val="20"/>
        </w:rPr>
        <w:t>State v. Roddy</w:t>
      </w:r>
      <w:r>
        <w:rPr>
          <w:rFonts w:ascii="Times New Roman" w:eastAsia="Times New Roman" w:hAnsi="Times New Roman" w:cs="Times New Roman"/>
          <w:sz w:val="20"/>
          <w:szCs w:val="20"/>
        </w:rPr>
        <w:t xml:space="preserve">, 10th Dist. Franklin No. 81 AP-499 (Nov. 17, 1981); </w:t>
      </w:r>
      <w:r>
        <w:rPr>
          <w:rFonts w:ascii="Times New Roman" w:eastAsia="Times New Roman" w:hAnsi="Times New Roman" w:cs="Times New Roman"/>
          <w:i/>
          <w:sz w:val="20"/>
          <w:szCs w:val="20"/>
        </w:rPr>
        <w:t>State v. Hendrickson</w:t>
      </w:r>
      <w:r>
        <w:rPr>
          <w:rFonts w:ascii="Times New Roman" w:eastAsia="Times New Roman" w:hAnsi="Times New Roman" w:cs="Times New Roman"/>
          <w:sz w:val="20"/>
          <w:szCs w:val="20"/>
        </w:rPr>
        <w:t xml:space="preserve">, 4th Dist. Athens No. 08CA12, 2009-Ohio-4416; </w:t>
      </w:r>
      <w:r>
        <w:rPr>
          <w:rFonts w:ascii="Times New Roman" w:eastAsia="Times New Roman" w:hAnsi="Times New Roman" w:cs="Times New Roman"/>
          <w:i/>
          <w:sz w:val="20"/>
          <w:szCs w:val="20"/>
        </w:rPr>
        <w:t>State v. Dull</w:t>
      </w:r>
      <w:r>
        <w:rPr>
          <w:rFonts w:ascii="Times New Roman" w:eastAsia="Times New Roman" w:hAnsi="Times New Roman" w:cs="Times New Roman"/>
          <w:sz w:val="20"/>
          <w:szCs w:val="20"/>
        </w:rPr>
        <w:t>, 3d Dist. Seneca No. 13-12-33, 2013-Ohio-1395</w:t>
      </w:r>
      <w:r w:rsidR="007F6136">
        <w:rPr>
          <w:rFonts w:ascii="Times New Roman" w:eastAsia="Times New Roman" w:hAnsi="Times New Roman" w:cs="Times New Roman"/>
          <w:sz w:val="20"/>
          <w:szCs w:val="20"/>
        </w:rPr>
        <w:t>;</w:t>
      </w:r>
      <w:bookmarkStart w:id="2" w:name="_GoBack"/>
      <w:bookmarkEnd w:id="2"/>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State v. Gray,</w:t>
      </w:r>
      <w:r>
        <w:rPr>
          <w:rFonts w:ascii="Times New Roman" w:eastAsia="Times New Roman" w:hAnsi="Times New Roman" w:cs="Times New Roman"/>
          <w:sz w:val="20"/>
          <w:szCs w:val="20"/>
        </w:rPr>
        <w:t xml:space="preserve"> 2d Dist. Montgomery No. 26473, 2016-Ohio-5869.</w:t>
      </w:r>
    </w:p>
    <w:p w14:paraId="31A60E79" w14:textId="77777777" w:rsidR="00FE18E9" w:rsidRDefault="00FE18E9" w:rsidP="00FE18E9">
      <w:pPr>
        <w:spacing w:after="0" w:line="240" w:lineRule="auto"/>
        <w:ind w:left="1440" w:firstLine="720"/>
        <w:rPr>
          <w:rFonts w:ascii="Times New Roman" w:eastAsia="Times New Roman" w:hAnsi="Times New Roman" w:cs="Times New Roman"/>
          <w:sz w:val="20"/>
          <w:szCs w:val="20"/>
        </w:rPr>
      </w:pPr>
    </w:p>
    <w:p w14:paraId="4A8617CA" w14:textId="77777777" w:rsidR="00FE18E9" w:rsidRDefault="00FE18E9" w:rsidP="00FE18E9">
      <w:pPr>
        <w:spacing w:after="0" w:line="240" w:lineRule="auto"/>
        <w:ind w:left="1440" w:firstLine="720"/>
        <w:rPr>
          <w:rFonts w:ascii="Times New Roman" w:eastAsia="Times New Roman" w:hAnsi="Times New Roman" w:cs="Times New Roman"/>
          <w:sz w:val="20"/>
          <w:szCs w:val="20"/>
        </w:rPr>
      </w:pPr>
    </w:p>
    <w:p w14:paraId="154B8670" w14:textId="593070A8" w:rsidR="00FE18E9" w:rsidRDefault="00245EED" w:rsidP="00FE18E9">
      <w:pPr>
        <w:spacing w:after="0" w:line="480" w:lineRule="auto"/>
        <w:rPr>
          <w:rFonts w:ascii="Times New Roman" w:eastAsia="Times New Roman" w:hAnsi="Times New Roman" w:cs="Times New Roman"/>
        </w:rPr>
      </w:pPr>
      <w:r>
        <w:rPr>
          <w:rFonts w:ascii="Times New Roman" w:eastAsia="Times New Roman" w:hAnsi="Times New Roman" w:cs="Times New Roman"/>
        </w:rPr>
        <w:lastRenderedPageBreak/>
        <w:t>9</w:t>
      </w:r>
      <w:r w:rsidR="00FE18E9">
        <w:rPr>
          <w:rFonts w:ascii="Times New Roman" w:eastAsia="Times New Roman" w:hAnsi="Times New Roman" w:cs="Times New Roman"/>
        </w:rPr>
        <w:t>. GREATLY DISPROPORTIONATE (ADDITIONAL). In deciding whether the force used was greatly disproportionate to the apparent danger, you may consider whether the force used shows revenge or a criminal purpose.</w:t>
      </w:r>
    </w:p>
    <w:p w14:paraId="0D71394D" w14:textId="77777777" w:rsidR="00FE18E9" w:rsidRDefault="00FE18E9" w:rsidP="00FE18E9">
      <w:pPr>
        <w:spacing w:after="0" w:line="240" w:lineRule="auto"/>
        <w:ind w:left="14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COMMENT</w:t>
      </w:r>
    </w:p>
    <w:p w14:paraId="4BB004CE" w14:textId="77777777" w:rsidR="00FE18E9" w:rsidRDefault="00FE18E9" w:rsidP="00FE18E9">
      <w:pPr>
        <w:spacing w:after="0" w:line="240" w:lineRule="auto"/>
        <w:ind w:left="1440"/>
        <w:rPr>
          <w:rFonts w:ascii="Times New Roman" w:eastAsia="Times New Roman" w:hAnsi="Times New Roman" w:cs="Times New Roman"/>
          <w:sz w:val="20"/>
          <w:szCs w:val="20"/>
        </w:rPr>
      </w:pPr>
    </w:p>
    <w:p w14:paraId="3AB537C4" w14:textId="77777777" w:rsidR="00FE18E9" w:rsidRDefault="00FE18E9" w:rsidP="00FE18E9">
      <w:pPr>
        <w:spacing w:after="0" w:line="240" w:lineRule="auto"/>
        <w:ind w:left="1440" w:firstLine="720"/>
        <w:rPr>
          <w:rFonts w:ascii="Times New Roman" w:eastAsia="Times New Roman" w:hAnsi="Times New Roman" w:cs="Times New Roman"/>
          <w:sz w:val="20"/>
          <w:szCs w:val="20"/>
        </w:rPr>
      </w:pPr>
      <w:r>
        <w:rPr>
          <w:rFonts w:ascii="Times New Roman" w:eastAsia="Times New Roman" w:hAnsi="Times New Roman" w:cs="Times New Roman"/>
          <w:i/>
          <w:sz w:val="20"/>
          <w:szCs w:val="20"/>
        </w:rPr>
        <w:t>State v. Hendrickson</w:t>
      </w:r>
      <w:r>
        <w:rPr>
          <w:rFonts w:ascii="Times New Roman" w:eastAsia="Times New Roman" w:hAnsi="Times New Roman" w:cs="Times New Roman"/>
          <w:sz w:val="20"/>
          <w:szCs w:val="20"/>
        </w:rPr>
        <w:t xml:space="preserve">, 4th Dist. Athens No. 08CA12, 2009-Ohio-4416; </w:t>
      </w:r>
      <w:r>
        <w:rPr>
          <w:rFonts w:ascii="Times New Roman" w:eastAsia="Times New Roman" w:hAnsi="Times New Roman" w:cs="Times New Roman"/>
          <w:i/>
          <w:sz w:val="20"/>
          <w:szCs w:val="20"/>
        </w:rPr>
        <w:t>State v. Waller</w:t>
      </w:r>
      <w:r>
        <w:rPr>
          <w:rFonts w:ascii="Times New Roman" w:eastAsia="Times New Roman" w:hAnsi="Times New Roman" w:cs="Times New Roman"/>
          <w:sz w:val="20"/>
          <w:szCs w:val="20"/>
        </w:rPr>
        <w:t>, 4th Dist. Scioto No. 15CA3683-15CA3684, 2016-Ohio-377.</w:t>
      </w:r>
    </w:p>
    <w:p w14:paraId="55292761" w14:textId="77777777" w:rsidR="00FE18E9" w:rsidRDefault="00FE18E9" w:rsidP="00FE18E9">
      <w:pPr>
        <w:spacing w:after="0" w:line="240" w:lineRule="auto"/>
        <w:ind w:left="1440" w:firstLine="720"/>
        <w:rPr>
          <w:rFonts w:ascii="Times New Roman" w:eastAsia="Times New Roman" w:hAnsi="Times New Roman" w:cs="Times New Roman"/>
          <w:sz w:val="20"/>
          <w:szCs w:val="20"/>
        </w:rPr>
      </w:pPr>
    </w:p>
    <w:p w14:paraId="26D89187" w14:textId="77777777" w:rsidR="00FE18E9" w:rsidRDefault="00FE18E9" w:rsidP="00FE18E9">
      <w:pPr>
        <w:spacing w:line="240" w:lineRule="auto"/>
        <w:ind w:left="144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This instruction should be given only if the instruction on excessive force is given to the jury.</w:t>
      </w:r>
    </w:p>
    <w:p w14:paraId="4A16684B" w14:textId="4D9B4AB9" w:rsidR="00FE18E9" w:rsidRDefault="00245EED" w:rsidP="00FE18E9">
      <w:pPr>
        <w:spacing w:after="0"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10</w:t>
      </w:r>
      <w:r w:rsidR="002932CB">
        <w:rPr>
          <w:rFonts w:ascii="Times New Roman" w:eastAsia="Times New Roman" w:hAnsi="Times New Roman" w:cs="Times New Roman"/>
          <w:color w:val="000000"/>
          <w:sz w:val="24"/>
          <w:szCs w:val="24"/>
        </w:rPr>
        <w:t xml:space="preserve">. </w:t>
      </w:r>
      <w:r w:rsidR="002932CB" w:rsidRPr="00245EED">
        <w:rPr>
          <w:rFonts w:ascii="Times New Roman" w:eastAsia="Times New Roman" w:hAnsi="Times New Roman" w:cs="Times New Roman"/>
          <w:color w:val="000000"/>
          <w:sz w:val="24"/>
          <w:szCs w:val="24"/>
        </w:rPr>
        <w:t xml:space="preserve">DUTY TO RETREAT. </w:t>
      </w:r>
      <w:r w:rsidR="00FE18E9">
        <w:rPr>
          <w:rFonts w:ascii="Times New Roman" w:eastAsia="Times New Roman" w:hAnsi="Times New Roman" w:cs="Times New Roman"/>
          <w:color w:val="000000"/>
          <w:sz w:val="24"/>
          <w:szCs w:val="24"/>
        </w:rPr>
        <w:t xml:space="preserve">The </w:t>
      </w:r>
      <w:r w:rsidRPr="006F574D">
        <w:rPr>
          <w:rFonts w:ascii="Times New Roman" w:eastAsia="Times New Roman" w:hAnsi="Times New Roman" w:cs="Times New Roman"/>
        </w:rPr>
        <w:t>(</w:t>
      </w:r>
      <w:r w:rsidRPr="006F574D">
        <w:rPr>
          <w:rFonts w:ascii="Times New Roman" w:eastAsia="Times New Roman" w:hAnsi="Times New Roman" w:cs="Times New Roman"/>
          <w:i/>
        </w:rPr>
        <w:t>insert name of person defended</w:t>
      </w:r>
      <w:r>
        <w:rPr>
          <w:rFonts w:ascii="Times New Roman" w:eastAsia="Times New Roman" w:hAnsi="Times New Roman" w:cs="Times New Roman"/>
        </w:rPr>
        <w:t>)</w:t>
      </w:r>
      <w:r w:rsidR="00FE18E9">
        <w:rPr>
          <w:rFonts w:ascii="Times New Roman" w:eastAsia="Times New Roman" w:hAnsi="Times New Roman" w:cs="Times New Roman"/>
          <w:color w:val="000000"/>
          <w:sz w:val="24"/>
          <w:szCs w:val="24"/>
        </w:rPr>
        <w:t xml:space="preserve"> had a duty to retreat if he/she</w:t>
      </w:r>
    </w:p>
    <w:p w14:paraId="58ABE647" w14:textId="77777777" w:rsidR="00FE18E9" w:rsidRDefault="00FE18E9" w:rsidP="00FE18E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Use appropriate alternative[s]</w:t>
      </w:r>
      <w:r>
        <w:rPr>
          <w:rFonts w:ascii="Times New Roman" w:eastAsia="Times New Roman" w:hAnsi="Times New Roman" w:cs="Times New Roman"/>
          <w:color w:val="000000"/>
          <w:sz w:val="24"/>
          <w:szCs w:val="24"/>
        </w:rPr>
        <w:t>)</w:t>
      </w:r>
    </w:p>
    <w:p w14:paraId="55AE143F" w14:textId="77777777" w:rsidR="00FE18E9" w:rsidRDefault="00FE18E9" w:rsidP="00FE18E9">
      <w:pP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was at fault in creating the situation giving rise to (</w:t>
      </w:r>
      <w:r>
        <w:rPr>
          <w:rFonts w:ascii="Times New Roman" w:eastAsia="Times New Roman" w:hAnsi="Times New Roman" w:cs="Times New Roman"/>
          <w:i/>
          <w:color w:val="000000"/>
          <w:sz w:val="24"/>
          <w:szCs w:val="24"/>
        </w:rPr>
        <w:t>describe the event in which the deadly force was used</w:t>
      </w:r>
      <w:r>
        <w:rPr>
          <w:rFonts w:ascii="Times New Roman" w:eastAsia="Times New Roman" w:hAnsi="Times New Roman" w:cs="Times New Roman"/>
          <w:color w:val="000000"/>
          <w:sz w:val="24"/>
          <w:szCs w:val="24"/>
        </w:rPr>
        <w:t>);</w:t>
      </w:r>
    </w:p>
    <w:p w14:paraId="124BA8A7" w14:textId="77777777" w:rsidR="00FE18E9" w:rsidRDefault="00FE18E9" w:rsidP="00FE18E9">
      <w:pPr>
        <w:spacing w:after="0" w:line="48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or</w:t>
      </w:r>
      <w:r>
        <w:rPr>
          <w:rFonts w:ascii="Times New Roman" w:eastAsia="Times New Roman" w:hAnsi="Times New Roman" w:cs="Times New Roman"/>
          <w:color w:val="000000"/>
          <w:sz w:val="24"/>
          <w:szCs w:val="24"/>
        </w:rPr>
        <w:t>)</w:t>
      </w:r>
    </w:p>
    <w:p w14:paraId="7B91DA7E" w14:textId="77777777" w:rsidR="00FE18E9" w:rsidRDefault="00FE18E9" w:rsidP="00FE18E9">
      <w:pP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did not have reasonable grounds to believe and an honest belief that he/she was in (imminent) (immediate) danger of death or great bodily harm; </w:t>
      </w:r>
    </w:p>
    <w:p w14:paraId="25780D16" w14:textId="77777777" w:rsidR="00FE18E9" w:rsidRDefault="00FE18E9" w:rsidP="00FE18E9">
      <w:pPr>
        <w:spacing w:after="0" w:line="48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or</w:t>
      </w:r>
      <w:r>
        <w:rPr>
          <w:rFonts w:ascii="Times New Roman" w:eastAsia="Times New Roman" w:hAnsi="Times New Roman" w:cs="Times New Roman"/>
          <w:color w:val="000000"/>
          <w:sz w:val="24"/>
          <w:szCs w:val="24"/>
        </w:rPr>
        <w:t>)</w:t>
      </w:r>
    </w:p>
    <w:p w14:paraId="099ABB78" w14:textId="77777777" w:rsidR="00FE18E9" w:rsidRDefault="00FE18E9" w:rsidP="00FE18E9">
      <w:pP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had a reasonable means of escape from that danger other than by the use of deadly force. </w:t>
      </w:r>
    </w:p>
    <w:p w14:paraId="1016A019" w14:textId="77777777" w:rsidR="00FE18E9" w:rsidRDefault="00FE18E9" w:rsidP="00FE18E9">
      <w:pPr>
        <w:spacing w:after="0" w:line="240" w:lineRule="auto"/>
        <w:ind w:left="144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COMMENT</w:t>
      </w:r>
    </w:p>
    <w:p w14:paraId="4F0886B8" w14:textId="77777777" w:rsidR="00FE18E9" w:rsidRDefault="00FE18E9" w:rsidP="00FE18E9">
      <w:pPr>
        <w:spacing w:after="0" w:line="240" w:lineRule="auto"/>
        <w:ind w:left="1440"/>
        <w:jc w:val="center"/>
        <w:rPr>
          <w:rFonts w:ascii="Times New Roman" w:eastAsia="Times New Roman" w:hAnsi="Times New Roman" w:cs="Times New Roman"/>
          <w:color w:val="000000"/>
          <w:sz w:val="20"/>
          <w:szCs w:val="20"/>
        </w:rPr>
      </w:pPr>
    </w:p>
    <w:p w14:paraId="15251E0F" w14:textId="77777777" w:rsidR="00FE18E9" w:rsidRDefault="00FE18E9" w:rsidP="00FE18E9">
      <w:pPr>
        <w:spacing w:after="0"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Drawn from </w:t>
      </w:r>
      <w:r>
        <w:rPr>
          <w:rFonts w:ascii="Times New Roman" w:eastAsia="Times New Roman" w:hAnsi="Times New Roman" w:cs="Times New Roman"/>
          <w:i/>
          <w:color w:val="000000"/>
          <w:sz w:val="20"/>
          <w:szCs w:val="20"/>
        </w:rPr>
        <w:t>State v. Reid</w:t>
      </w:r>
      <w:r>
        <w:rPr>
          <w:rFonts w:ascii="Times New Roman" w:eastAsia="Times New Roman" w:hAnsi="Times New Roman" w:cs="Times New Roman"/>
          <w:color w:val="000000"/>
          <w:sz w:val="20"/>
          <w:szCs w:val="20"/>
        </w:rPr>
        <w:t xml:space="preserve">, 3 Ohio App.2d 215 (3d Dist.1965). </w:t>
      </w:r>
    </w:p>
    <w:p w14:paraId="1F229DF7" w14:textId="77777777" w:rsidR="00FF0E31" w:rsidRPr="00245EED" w:rsidRDefault="00FF0E31" w:rsidP="00FF0E31">
      <w:pPr>
        <w:spacing w:after="0" w:line="240" w:lineRule="auto"/>
        <w:ind w:left="1440"/>
        <w:jc w:val="center"/>
        <w:rPr>
          <w:rFonts w:ascii="Times New Roman" w:eastAsia="Times New Roman" w:hAnsi="Times New Roman" w:cs="Times New Roman"/>
          <w:color w:val="000000"/>
          <w:sz w:val="20"/>
          <w:szCs w:val="20"/>
        </w:rPr>
      </w:pPr>
    </w:p>
    <w:p w14:paraId="4C06FF56" w14:textId="77777777" w:rsidR="00B072B3" w:rsidRPr="00B072B3" w:rsidRDefault="00FF0E31" w:rsidP="00B072B3">
      <w:pPr>
        <w:spacing w:after="0" w:line="240" w:lineRule="auto"/>
        <w:ind w:left="1440" w:firstLine="720"/>
        <w:rPr>
          <w:rFonts w:ascii="Times New Roman" w:eastAsia="Times New Roman" w:hAnsi="Times New Roman" w:cs="Times New Roman"/>
          <w:color w:val="000000"/>
          <w:sz w:val="20"/>
          <w:szCs w:val="20"/>
        </w:rPr>
      </w:pPr>
      <w:r w:rsidRPr="00245EED">
        <w:rPr>
          <w:rFonts w:ascii="Times New Roman" w:eastAsia="Times New Roman" w:hAnsi="Times New Roman" w:cs="Times New Roman"/>
          <w:color w:val="000000"/>
          <w:sz w:val="20"/>
          <w:szCs w:val="20"/>
        </w:rPr>
        <w:t xml:space="preserve">The </w:t>
      </w:r>
      <w:r w:rsidRPr="00B072B3">
        <w:rPr>
          <w:rFonts w:ascii="Times New Roman" w:eastAsia="Times New Roman" w:hAnsi="Times New Roman" w:cs="Times New Roman"/>
          <w:color w:val="000000"/>
          <w:sz w:val="20"/>
          <w:szCs w:val="20"/>
        </w:rPr>
        <w:t xml:space="preserve">Committee believes that the duty to retreat will not apply in situations involving defense of another in the defendant’s residence or a vehicle. R.C. 2901.09. </w:t>
      </w:r>
    </w:p>
    <w:p w14:paraId="6025263A" w14:textId="77777777" w:rsidR="00B072B3" w:rsidRPr="00B072B3" w:rsidRDefault="00B072B3" w:rsidP="00B072B3">
      <w:pPr>
        <w:spacing w:after="0" w:line="240" w:lineRule="auto"/>
        <w:ind w:left="1440" w:firstLine="720"/>
        <w:rPr>
          <w:rFonts w:ascii="Times New Roman" w:eastAsia="Times New Roman" w:hAnsi="Times New Roman" w:cs="Times New Roman"/>
          <w:color w:val="000000"/>
          <w:sz w:val="20"/>
          <w:szCs w:val="20"/>
        </w:rPr>
      </w:pPr>
    </w:p>
    <w:p w14:paraId="0A222013" w14:textId="78CAB9DE" w:rsidR="00FE18E9" w:rsidRPr="00B072B3" w:rsidRDefault="00B072B3" w:rsidP="00B072B3">
      <w:pPr>
        <w:spacing w:after="0" w:line="240" w:lineRule="auto"/>
        <w:ind w:left="1440" w:firstLine="720"/>
        <w:rPr>
          <w:rFonts w:ascii="Times New Roman" w:eastAsia="Times New Roman" w:hAnsi="Times New Roman" w:cs="Times New Roman"/>
          <w:color w:val="000000"/>
          <w:sz w:val="20"/>
          <w:szCs w:val="20"/>
        </w:rPr>
      </w:pPr>
      <w:r w:rsidRPr="00B072B3">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r w:rsidRPr="00B072B3">
        <w:rPr>
          <w:rFonts w:ascii="Times New Roman" w:eastAsia="Times New Roman" w:hAnsi="Times New Roman" w:cs="Times New Roman"/>
          <w:color w:val="000000"/>
          <w:sz w:val="20"/>
          <w:szCs w:val="20"/>
        </w:rPr>
        <w:t>Presumption-self-defense/defense of another – when in residence or vehicle, use of deadly force R.C. 2901.05 (effective 3/28/</w:t>
      </w:r>
      <w:r>
        <w:rPr>
          <w:rFonts w:ascii="Times New Roman" w:eastAsia="Times New Roman" w:hAnsi="Times New Roman" w:cs="Times New Roman"/>
          <w:color w:val="000000"/>
          <w:sz w:val="20"/>
          <w:szCs w:val="20"/>
        </w:rPr>
        <w:t>19)</w:t>
      </w:r>
      <w:r w:rsidRPr="00B072B3">
        <w:rPr>
          <w:rFonts w:ascii="Times New Roman" w:eastAsia="Times New Roman" w:hAnsi="Times New Roman" w:cs="Times New Roman"/>
          <w:color w:val="000000"/>
          <w:sz w:val="20"/>
          <w:szCs w:val="20"/>
        </w:rPr>
        <w:t>.  OJI-CR 421.23; R.C. 2901.05(B)(2).</w:t>
      </w:r>
    </w:p>
    <w:p w14:paraId="5A353DE9" w14:textId="77777777" w:rsidR="00FE18E9" w:rsidRPr="00B072B3" w:rsidRDefault="00FE18E9" w:rsidP="00FE18E9">
      <w:pPr>
        <w:spacing w:after="0" w:line="240" w:lineRule="auto"/>
        <w:ind w:left="1440" w:firstLine="720"/>
        <w:rPr>
          <w:rFonts w:ascii="Times New Roman" w:eastAsia="Times New Roman" w:hAnsi="Times New Roman" w:cs="Times New Roman"/>
          <w:sz w:val="20"/>
          <w:szCs w:val="20"/>
        </w:rPr>
      </w:pPr>
    </w:p>
    <w:p w14:paraId="00000032" w14:textId="77777777" w:rsidR="00A37E28" w:rsidRDefault="00A37E28" w:rsidP="00FE18E9">
      <w:pPr>
        <w:spacing w:after="0" w:line="240" w:lineRule="auto"/>
        <w:rPr>
          <w:rFonts w:ascii="Times New Roman" w:eastAsia="Times New Roman" w:hAnsi="Times New Roman" w:cs="Times New Roman"/>
          <w:color w:val="000000"/>
          <w:sz w:val="20"/>
          <w:szCs w:val="20"/>
        </w:rPr>
      </w:pPr>
    </w:p>
    <w:p w14:paraId="00000034" w14:textId="35D9CEC4" w:rsidR="00A37E28" w:rsidRDefault="004F610B">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2932CB">
        <w:rPr>
          <w:rFonts w:ascii="Times New Roman" w:eastAsia="Times New Roman" w:hAnsi="Times New Roman" w:cs="Times New Roman"/>
          <w:color w:val="000000"/>
          <w:sz w:val="24"/>
          <w:szCs w:val="24"/>
        </w:rPr>
        <w:t>. BATTERED PERSON SYNDROME (ADDITIONAL). OJI-CR 417.4</w:t>
      </w:r>
      <w:r w:rsidR="002932CB">
        <w:rPr>
          <w:rFonts w:ascii="Times New Roman" w:eastAsia="Times New Roman" w:hAnsi="Times New Roman" w:cs="Times New Roman"/>
          <w:sz w:val="24"/>
          <w:szCs w:val="24"/>
        </w:rPr>
        <w:t>3</w:t>
      </w:r>
      <w:r w:rsidR="002932CB">
        <w:rPr>
          <w:rFonts w:ascii="Times New Roman" w:eastAsia="Times New Roman" w:hAnsi="Times New Roman" w:cs="Times New Roman"/>
          <w:color w:val="000000"/>
          <w:sz w:val="24"/>
          <w:szCs w:val="24"/>
        </w:rPr>
        <w:t>; R.C. 2901.06.</w:t>
      </w:r>
    </w:p>
    <w:p w14:paraId="65946EE9" w14:textId="0E92AD9B" w:rsidR="00FE18E9" w:rsidRDefault="004F610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932CB">
        <w:rPr>
          <w:rFonts w:ascii="Times New Roman" w:eastAsia="Times New Roman" w:hAnsi="Times New Roman" w:cs="Times New Roman"/>
          <w:color w:val="000000"/>
          <w:sz w:val="24"/>
          <w:szCs w:val="24"/>
        </w:rPr>
        <w:t>. CONCLUSION. If you find that the state proved beyond a reasonable doubt all of the elements of (</w:t>
      </w:r>
      <w:r w:rsidR="002932CB">
        <w:rPr>
          <w:rFonts w:ascii="Times New Roman" w:eastAsia="Times New Roman" w:hAnsi="Times New Roman" w:cs="Times New Roman"/>
          <w:i/>
          <w:color w:val="000000"/>
          <w:sz w:val="24"/>
          <w:szCs w:val="24"/>
        </w:rPr>
        <w:t>insert name of applicable offense[s]</w:t>
      </w:r>
      <w:r w:rsidR="002932CB">
        <w:rPr>
          <w:rFonts w:ascii="Times New Roman" w:eastAsia="Times New Roman" w:hAnsi="Times New Roman" w:cs="Times New Roman"/>
          <w:color w:val="000000"/>
          <w:sz w:val="24"/>
          <w:szCs w:val="24"/>
        </w:rPr>
        <w:t xml:space="preserve">) </w:t>
      </w:r>
      <w:r w:rsidR="00FE18E9">
        <w:rPr>
          <w:rFonts w:ascii="Times New Roman" w:eastAsia="Times New Roman" w:hAnsi="Times New Roman" w:cs="Times New Roman"/>
          <w:sz w:val="24"/>
          <w:szCs w:val="24"/>
        </w:rPr>
        <w:t xml:space="preserve">and that the state proved beyond a reasonable </w:t>
      </w:r>
      <w:r w:rsidR="00FE18E9">
        <w:rPr>
          <w:rFonts w:ascii="Times New Roman" w:eastAsia="Times New Roman" w:hAnsi="Times New Roman" w:cs="Times New Roman"/>
          <w:sz w:val="24"/>
          <w:szCs w:val="24"/>
        </w:rPr>
        <w:lastRenderedPageBreak/>
        <w:t xml:space="preserve">doubt that the defendant did not act in defense of another, you must find the defendant guilty according to your findings.  </w:t>
      </w:r>
    </w:p>
    <w:p w14:paraId="00000036" w14:textId="5B1CCD01" w:rsidR="00A37E28" w:rsidRDefault="002932CB">
      <w:pPr>
        <w:spacing w:after="0"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If you find that the state failed to prove beyond a reasonable doubt any of the elements of (</w:t>
      </w:r>
      <w:r>
        <w:rPr>
          <w:rFonts w:ascii="Times New Roman" w:eastAsia="Times New Roman" w:hAnsi="Times New Roman" w:cs="Times New Roman"/>
          <w:i/>
          <w:color w:val="000000"/>
          <w:sz w:val="24"/>
          <w:szCs w:val="24"/>
        </w:rPr>
        <w:t>insert name of applicable offense[s]</w:t>
      </w:r>
      <w:r>
        <w:rPr>
          <w:rFonts w:ascii="Times New Roman" w:eastAsia="Times New Roman" w:hAnsi="Times New Roman" w:cs="Times New Roman"/>
          <w:color w:val="000000"/>
          <w:sz w:val="24"/>
          <w:szCs w:val="24"/>
        </w:rPr>
        <w:t xml:space="preserve">) or if you find that the state failed to prove beyond a reasonable doubt that </w:t>
      </w:r>
      <w:r w:rsidR="00FE18E9">
        <w:rPr>
          <w:rFonts w:ascii="Times New Roman" w:eastAsia="Times New Roman" w:hAnsi="Times New Roman" w:cs="Times New Roman"/>
          <w:sz w:val="24"/>
          <w:szCs w:val="24"/>
        </w:rPr>
        <w:t>the defendant did not act in defense of another</w:t>
      </w:r>
      <w:r>
        <w:rPr>
          <w:rFonts w:ascii="Times New Roman" w:eastAsia="Times New Roman" w:hAnsi="Times New Roman" w:cs="Times New Roman"/>
          <w:color w:val="000000"/>
          <w:sz w:val="24"/>
          <w:szCs w:val="24"/>
        </w:rPr>
        <w:t xml:space="preserve">, you must find the defendant not guilty according to your findings.  </w:t>
      </w:r>
    </w:p>
    <w:p w14:paraId="00000037" w14:textId="77777777" w:rsidR="00A37E28" w:rsidRDefault="00A37E28">
      <w:pPr>
        <w:spacing w:after="0" w:line="480" w:lineRule="auto"/>
        <w:rPr>
          <w:color w:val="000000"/>
        </w:rPr>
      </w:pPr>
    </w:p>
    <w:p w14:paraId="00000038" w14:textId="77777777" w:rsidR="00A37E28" w:rsidRDefault="00A37E28"/>
    <w:sectPr w:rsidR="00A37E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D7BB" w14:textId="77777777" w:rsidR="00E5195D" w:rsidRDefault="00E5195D">
      <w:pPr>
        <w:spacing w:after="0" w:line="240" w:lineRule="auto"/>
      </w:pPr>
      <w:r>
        <w:separator/>
      </w:r>
    </w:p>
  </w:endnote>
  <w:endnote w:type="continuationSeparator" w:id="0">
    <w:p w14:paraId="56049E58" w14:textId="77777777" w:rsidR="00E5195D" w:rsidRDefault="00E5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A37E28" w:rsidRDefault="00A37E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A" w14:textId="77777777" w:rsidR="00A37E28" w:rsidRDefault="00A37E2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C" w14:textId="77777777" w:rsidR="00A37E28" w:rsidRDefault="00A37E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0B84B" w14:textId="77777777" w:rsidR="00E5195D" w:rsidRDefault="00E5195D">
      <w:pPr>
        <w:spacing w:after="0" w:line="240" w:lineRule="auto"/>
      </w:pPr>
      <w:r>
        <w:separator/>
      </w:r>
    </w:p>
  </w:footnote>
  <w:footnote w:type="continuationSeparator" w:id="0">
    <w:p w14:paraId="68FBED72" w14:textId="77777777" w:rsidR="00E5195D" w:rsidRDefault="00E5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A37E28" w:rsidRDefault="00A37E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9" w14:textId="3110AC8A" w:rsidR="00A37E28" w:rsidRDefault="002932CB">
    <w:pPr>
      <w:tabs>
        <w:tab w:val="center" w:pos="4680"/>
        <w:tab w:val="right" w:pos="9360"/>
      </w:tabs>
      <w:rPr>
        <w:color w:val="000000"/>
      </w:rPr>
    </w:pPr>
    <w:r>
      <w:rPr>
        <w:color w:val="000000"/>
      </w:rPr>
      <w:t xml:space="preserve"> AU: P.C.</w:t>
    </w:r>
    <w:r>
      <w:rPr>
        <w:color w:val="000000"/>
      </w:rPr>
      <w:tab/>
      <w:t>E.A.: B.G.</w:t>
    </w:r>
    <w:r>
      <w:tab/>
      <w:t xml:space="preserve">Rev. </w:t>
    </w:r>
    <w:r>
      <w:rPr>
        <w:color w:val="000000"/>
      </w:rPr>
      <w:t xml:space="preserve"> </w:t>
    </w:r>
    <w:r w:rsidR="00FE18E9">
      <w:t>11</w:t>
    </w:r>
    <w:r w:rsidR="007F6136">
      <w:t>/18/</w:t>
    </w:r>
    <w:r>
      <w:rPr>
        <w:color w:val="000000"/>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77777777" w:rsidR="00A37E28" w:rsidRDefault="00A37E2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7E28"/>
    <w:rsid w:val="00245EED"/>
    <w:rsid w:val="002915B0"/>
    <w:rsid w:val="002932CB"/>
    <w:rsid w:val="00311BA6"/>
    <w:rsid w:val="00364964"/>
    <w:rsid w:val="004F610B"/>
    <w:rsid w:val="005823D8"/>
    <w:rsid w:val="006F574D"/>
    <w:rsid w:val="007F6136"/>
    <w:rsid w:val="0098332C"/>
    <w:rsid w:val="009A339F"/>
    <w:rsid w:val="009F08E5"/>
    <w:rsid w:val="00A37E28"/>
    <w:rsid w:val="00AA312F"/>
    <w:rsid w:val="00B072B3"/>
    <w:rsid w:val="00E5195D"/>
    <w:rsid w:val="00F338C9"/>
    <w:rsid w:val="00FE18E9"/>
    <w:rsid w:val="00FF0E31"/>
    <w:rsid w:val="00FF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581E"/>
  <w15:docId w15:val="{DE9F4327-B8C6-BD48-8E4D-B0BC1E28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E18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Hansen</dc:creator>
  <cp:lastModifiedBy>Jennifer Hansen</cp:lastModifiedBy>
  <cp:revision>4</cp:revision>
  <dcterms:created xsi:type="dcterms:W3CDTF">2019-11-16T18:25:00Z</dcterms:created>
  <dcterms:modified xsi:type="dcterms:W3CDTF">2019-11-19T03:15:00Z</dcterms:modified>
</cp:coreProperties>
</file>