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9E" w:rsidRPr="00BC789E" w:rsidRDefault="00BC789E" w:rsidP="00BC789E">
      <w:pPr>
        <w:jc w:val="center"/>
        <w:rPr>
          <w:b/>
          <w:sz w:val="44"/>
          <w:szCs w:val="44"/>
        </w:rPr>
      </w:pPr>
      <w:r w:rsidRPr="00BC789E">
        <w:rPr>
          <w:b/>
          <w:sz w:val="44"/>
          <w:szCs w:val="44"/>
        </w:rPr>
        <w:t>Who Do You Know?</w:t>
      </w:r>
    </w:p>
    <w:p w:rsidR="00BC789E" w:rsidRPr="000F11C4" w:rsidRDefault="00BC789E" w:rsidP="00BC789E">
      <w:pPr>
        <w:spacing w:after="0" w:line="240" w:lineRule="auto"/>
        <w:ind w:left="-720" w:right="-720"/>
        <w:jc w:val="both"/>
        <w:rPr>
          <w:sz w:val="23"/>
          <w:szCs w:val="23"/>
        </w:rPr>
      </w:pPr>
      <w:r w:rsidRPr="000F11C4">
        <w:rPr>
          <w:sz w:val="23"/>
          <w:szCs w:val="23"/>
        </w:rPr>
        <w:t>From time to time the Judicial Conference needs to contact a legislator about a bill with an impact on Ohio courts or judges.  If you would be willing to make a contact for us, please indicate below the name of five or fewer legislators that would take your call.  Please rate the closeness of your relationship with these legislators and other officials</w:t>
      </w:r>
      <w:r>
        <w:rPr>
          <w:sz w:val="23"/>
          <w:szCs w:val="23"/>
        </w:rPr>
        <w:t>:  (</w:t>
      </w:r>
      <w:r w:rsidRPr="00BC789E">
        <w:rPr>
          <w:b/>
          <w:sz w:val="23"/>
          <w:szCs w:val="23"/>
        </w:rPr>
        <w:t>1=acquaintance; 3</w:t>
      </w:r>
      <w:r w:rsidRPr="00BC789E">
        <w:rPr>
          <w:b/>
          <w:sz w:val="23"/>
          <w:szCs w:val="23"/>
        </w:rPr>
        <w:t>=close personal friend/relative</w:t>
      </w:r>
      <w:r w:rsidRPr="000F11C4">
        <w:rPr>
          <w:sz w:val="23"/>
          <w:szCs w:val="23"/>
        </w:rPr>
        <w:t>)</w:t>
      </w:r>
    </w:p>
    <w:p w:rsidR="00BC789E" w:rsidRDefault="00BC789E">
      <w:pPr>
        <w:rPr>
          <w:b/>
          <w:sz w:val="24"/>
          <w:szCs w:val="24"/>
        </w:rPr>
      </w:pPr>
    </w:p>
    <w:p w:rsidR="00EE5172" w:rsidRDefault="00BC789E">
      <w:pPr>
        <w:rPr>
          <w:b/>
          <w:sz w:val="28"/>
          <w:szCs w:val="24"/>
        </w:rPr>
      </w:pPr>
      <w:r w:rsidRPr="00BC789E">
        <w:rPr>
          <w:b/>
          <w:sz w:val="28"/>
          <w:szCs w:val="24"/>
        </w:rPr>
        <w:t>Confidential Information</w:t>
      </w:r>
    </w:p>
    <w:p w:rsidR="00324A69" w:rsidRPr="00BC789E" w:rsidRDefault="00324A69">
      <w:pPr>
        <w:rPr>
          <w:b/>
          <w:sz w:val="28"/>
          <w:szCs w:val="24"/>
        </w:rPr>
      </w:pPr>
    </w:p>
    <w:p w:rsidR="00BC789E" w:rsidRPr="00BC789E" w:rsidRDefault="00BC789E">
      <w:pPr>
        <w:rPr>
          <w:i/>
          <w:sz w:val="28"/>
          <w:szCs w:val="28"/>
        </w:rPr>
      </w:pPr>
      <w:r w:rsidRPr="00BC789E">
        <w:rPr>
          <w:i/>
          <w:sz w:val="28"/>
          <w:szCs w:val="28"/>
        </w:rPr>
        <w:t>Name</w:t>
      </w:r>
    </w:p>
    <w:p w:rsidR="00BC789E" w:rsidRDefault="00BC789E"/>
    <w:p w:rsidR="00BC789E" w:rsidRDefault="00BC789E">
      <w:pPr>
        <w:rPr>
          <w:i/>
          <w:sz w:val="28"/>
          <w:szCs w:val="28"/>
        </w:rPr>
      </w:pPr>
      <w:r w:rsidRPr="00BC789E">
        <w:rPr>
          <w:i/>
          <w:sz w:val="28"/>
          <w:szCs w:val="28"/>
        </w:rPr>
        <w:t>Phone Number</w:t>
      </w:r>
    </w:p>
    <w:p w:rsidR="00BC789E" w:rsidRDefault="00BC789E">
      <w:pPr>
        <w:rPr>
          <w:i/>
          <w:sz w:val="28"/>
          <w:szCs w:val="28"/>
        </w:rPr>
      </w:pPr>
    </w:p>
    <w:p w:rsidR="0024436B" w:rsidRDefault="0024436B">
      <w:pPr>
        <w:rPr>
          <w:i/>
          <w:sz w:val="28"/>
          <w:szCs w:val="28"/>
        </w:rPr>
      </w:pPr>
    </w:p>
    <w:p w:rsidR="0024436B" w:rsidRDefault="0024436B">
      <w:pPr>
        <w:rPr>
          <w:i/>
          <w:sz w:val="28"/>
          <w:szCs w:val="28"/>
        </w:rPr>
      </w:pPr>
    </w:p>
    <w:tbl>
      <w:tblPr>
        <w:tblStyle w:val="GridTable1Light"/>
        <w:tblW w:w="0" w:type="auto"/>
        <w:tblLook w:val="04A0" w:firstRow="1" w:lastRow="0" w:firstColumn="1" w:lastColumn="0" w:noHBand="0" w:noVBand="1"/>
      </w:tblPr>
      <w:tblGrid>
        <w:gridCol w:w="6438"/>
        <w:gridCol w:w="2912"/>
      </w:tblGrid>
      <w:tr w:rsidR="00BC789E" w:rsidTr="00DF6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8" w:type="dxa"/>
          </w:tcPr>
          <w:p w:rsidR="00BC789E" w:rsidRDefault="00BC789E">
            <w:pPr>
              <w:rPr>
                <w:sz w:val="28"/>
                <w:szCs w:val="28"/>
              </w:rPr>
            </w:pPr>
            <w:r>
              <w:rPr>
                <w:sz w:val="28"/>
                <w:szCs w:val="28"/>
              </w:rPr>
              <w:t>Legislator</w:t>
            </w:r>
            <w:r w:rsidR="0024436B">
              <w:rPr>
                <w:sz w:val="28"/>
                <w:szCs w:val="28"/>
              </w:rPr>
              <w:t>’</w:t>
            </w:r>
            <w:r>
              <w:rPr>
                <w:sz w:val="28"/>
                <w:szCs w:val="28"/>
              </w:rPr>
              <w:t>s Name</w:t>
            </w:r>
          </w:p>
        </w:tc>
        <w:tc>
          <w:tcPr>
            <w:tcW w:w="2912" w:type="dxa"/>
          </w:tcPr>
          <w:p w:rsidR="00BC789E" w:rsidRDefault="00BC789E">
            <w:pPr>
              <w:cnfStyle w:val="100000000000" w:firstRow="1" w:lastRow="0" w:firstColumn="0" w:lastColumn="0" w:oddVBand="0" w:evenVBand="0" w:oddHBand="0" w:evenHBand="0" w:firstRowFirstColumn="0" w:firstRowLastColumn="0" w:lastRowFirstColumn="0" w:lastRowLastColumn="0"/>
              <w:rPr>
                <w:sz w:val="28"/>
                <w:szCs w:val="28"/>
              </w:rPr>
            </w:pPr>
          </w:p>
        </w:tc>
      </w:tr>
      <w:tr w:rsidR="00BC789E" w:rsidTr="00DF669E">
        <w:trPr>
          <w:trHeight w:val="825"/>
        </w:trPr>
        <w:tc>
          <w:tcPr>
            <w:cnfStyle w:val="001000000000" w:firstRow="0" w:lastRow="0" w:firstColumn="1" w:lastColumn="0" w:oddVBand="0" w:evenVBand="0" w:oddHBand="0" w:evenHBand="0" w:firstRowFirstColumn="0" w:firstRowLastColumn="0" w:lastRowFirstColumn="0" w:lastRowLastColumn="0"/>
            <w:tcW w:w="6438" w:type="dxa"/>
          </w:tcPr>
          <w:p w:rsidR="00BC789E" w:rsidRDefault="00BC789E">
            <w:pPr>
              <w:rPr>
                <w:sz w:val="28"/>
                <w:szCs w:val="28"/>
              </w:rPr>
            </w:pPr>
          </w:p>
        </w:tc>
        <w:tc>
          <w:tcPr>
            <w:tcW w:w="2912" w:type="dxa"/>
          </w:tcPr>
          <w:p w:rsidR="00BC789E" w:rsidRDefault="00BC789E">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 1 </w:t>
            </w:r>
            <w:r w:rsidRPr="009C28F7">
              <w:rPr>
                <w:rFonts w:ascii="Wingdings 2" w:hAnsi="Wingdings 2"/>
                <w:sz w:val="28"/>
                <w:szCs w:val="28"/>
              </w:rPr>
              <w:t></w:t>
            </w:r>
            <w:r w:rsidR="0024436B">
              <w:rPr>
                <w:sz w:val="28"/>
                <w:szCs w:val="28"/>
              </w:rPr>
              <w:t xml:space="preserve">          </w:t>
            </w:r>
            <w:r>
              <w:rPr>
                <w:sz w:val="28"/>
                <w:szCs w:val="28"/>
              </w:rPr>
              <w:t xml:space="preserve"> 2 </w:t>
            </w:r>
            <w:r w:rsidRPr="009C28F7">
              <w:rPr>
                <w:rFonts w:ascii="Wingdings 2" w:hAnsi="Wingdings 2"/>
                <w:sz w:val="28"/>
                <w:szCs w:val="28"/>
              </w:rPr>
              <w:t></w:t>
            </w:r>
            <w:r>
              <w:rPr>
                <w:sz w:val="28"/>
                <w:szCs w:val="28"/>
              </w:rPr>
              <w:t xml:space="preserve">         3 </w:t>
            </w:r>
            <w:r w:rsidRPr="009C28F7">
              <w:rPr>
                <w:rFonts w:ascii="Wingdings 2" w:hAnsi="Wingdings 2"/>
                <w:sz w:val="28"/>
                <w:szCs w:val="28"/>
              </w:rPr>
              <w:t></w:t>
            </w:r>
          </w:p>
        </w:tc>
      </w:tr>
      <w:tr w:rsidR="00BC789E" w:rsidTr="00DF669E">
        <w:trPr>
          <w:trHeight w:val="980"/>
        </w:trPr>
        <w:tc>
          <w:tcPr>
            <w:cnfStyle w:val="001000000000" w:firstRow="0" w:lastRow="0" w:firstColumn="1" w:lastColumn="0" w:oddVBand="0" w:evenVBand="0" w:oddHBand="0" w:evenHBand="0" w:firstRowFirstColumn="0" w:firstRowLastColumn="0" w:lastRowFirstColumn="0" w:lastRowLastColumn="0"/>
            <w:tcW w:w="6438" w:type="dxa"/>
          </w:tcPr>
          <w:p w:rsidR="00BC789E" w:rsidRDefault="00BC789E">
            <w:pPr>
              <w:rPr>
                <w:sz w:val="28"/>
                <w:szCs w:val="28"/>
              </w:rPr>
            </w:pPr>
          </w:p>
        </w:tc>
        <w:tc>
          <w:tcPr>
            <w:tcW w:w="2912" w:type="dxa"/>
          </w:tcPr>
          <w:p w:rsidR="00BC789E" w:rsidRDefault="0024436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 </w:t>
            </w:r>
            <w:r>
              <w:rPr>
                <w:sz w:val="28"/>
                <w:szCs w:val="28"/>
              </w:rPr>
              <w:t xml:space="preserve">1 </w:t>
            </w:r>
            <w:r w:rsidRPr="009C28F7">
              <w:rPr>
                <w:rFonts w:ascii="Wingdings 2" w:hAnsi="Wingdings 2"/>
                <w:sz w:val="28"/>
                <w:szCs w:val="28"/>
              </w:rPr>
              <w:t></w:t>
            </w:r>
            <w:r>
              <w:rPr>
                <w:sz w:val="28"/>
                <w:szCs w:val="28"/>
              </w:rPr>
              <w:t xml:space="preserve">           2 </w:t>
            </w:r>
            <w:r w:rsidRPr="009C28F7">
              <w:rPr>
                <w:rFonts w:ascii="Wingdings 2" w:hAnsi="Wingdings 2"/>
                <w:sz w:val="28"/>
                <w:szCs w:val="28"/>
              </w:rPr>
              <w:t></w:t>
            </w:r>
            <w:r>
              <w:rPr>
                <w:sz w:val="28"/>
                <w:szCs w:val="28"/>
              </w:rPr>
              <w:t xml:space="preserve">         3 </w:t>
            </w:r>
            <w:r w:rsidRPr="009C28F7">
              <w:rPr>
                <w:rFonts w:ascii="Wingdings 2" w:hAnsi="Wingdings 2"/>
                <w:sz w:val="28"/>
                <w:szCs w:val="28"/>
              </w:rPr>
              <w:t></w:t>
            </w:r>
          </w:p>
        </w:tc>
      </w:tr>
      <w:tr w:rsidR="00BC789E" w:rsidTr="00DF669E">
        <w:trPr>
          <w:trHeight w:val="890"/>
        </w:trPr>
        <w:tc>
          <w:tcPr>
            <w:cnfStyle w:val="001000000000" w:firstRow="0" w:lastRow="0" w:firstColumn="1" w:lastColumn="0" w:oddVBand="0" w:evenVBand="0" w:oddHBand="0" w:evenHBand="0" w:firstRowFirstColumn="0" w:firstRowLastColumn="0" w:lastRowFirstColumn="0" w:lastRowLastColumn="0"/>
            <w:tcW w:w="6438" w:type="dxa"/>
          </w:tcPr>
          <w:p w:rsidR="00BC789E" w:rsidRDefault="00BC789E">
            <w:pPr>
              <w:rPr>
                <w:sz w:val="28"/>
                <w:szCs w:val="28"/>
              </w:rPr>
            </w:pPr>
          </w:p>
        </w:tc>
        <w:tc>
          <w:tcPr>
            <w:tcW w:w="2912" w:type="dxa"/>
          </w:tcPr>
          <w:p w:rsidR="00BC789E" w:rsidRDefault="0024436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 </w:t>
            </w:r>
            <w:r>
              <w:rPr>
                <w:sz w:val="28"/>
                <w:szCs w:val="28"/>
              </w:rPr>
              <w:t xml:space="preserve">1 </w:t>
            </w:r>
            <w:r w:rsidRPr="009C28F7">
              <w:rPr>
                <w:rFonts w:ascii="Wingdings 2" w:hAnsi="Wingdings 2"/>
                <w:sz w:val="28"/>
                <w:szCs w:val="28"/>
              </w:rPr>
              <w:t></w:t>
            </w:r>
            <w:r>
              <w:rPr>
                <w:sz w:val="28"/>
                <w:szCs w:val="28"/>
              </w:rPr>
              <w:t xml:space="preserve">           2 </w:t>
            </w:r>
            <w:r w:rsidRPr="009C28F7">
              <w:rPr>
                <w:rFonts w:ascii="Wingdings 2" w:hAnsi="Wingdings 2"/>
                <w:sz w:val="28"/>
                <w:szCs w:val="28"/>
              </w:rPr>
              <w:t></w:t>
            </w:r>
            <w:r>
              <w:rPr>
                <w:sz w:val="28"/>
                <w:szCs w:val="28"/>
              </w:rPr>
              <w:t xml:space="preserve">         3 </w:t>
            </w:r>
            <w:r w:rsidRPr="009C28F7">
              <w:rPr>
                <w:rFonts w:ascii="Wingdings 2" w:hAnsi="Wingdings 2"/>
                <w:sz w:val="28"/>
                <w:szCs w:val="28"/>
              </w:rPr>
              <w:t></w:t>
            </w:r>
          </w:p>
        </w:tc>
      </w:tr>
      <w:tr w:rsidR="00BC789E" w:rsidTr="00DF669E">
        <w:trPr>
          <w:trHeight w:val="980"/>
        </w:trPr>
        <w:tc>
          <w:tcPr>
            <w:cnfStyle w:val="001000000000" w:firstRow="0" w:lastRow="0" w:firstColumn="1" w:lastColumn="0" w:oddVBand="0" w:evenVBand="0" w:oddHBand="0" w:evenHBand="0" w:firstRowFirstColumn="0" w:firstRowLastColumn="0" w:lastRowFirstColumn="0" w:lastRowLastColumn="0"/>
            <w:tcW w:w="6438" w:type="dxa"/>
          </w:tcPr>
          <w:p w:rsidR="00BC789E" w:rsidRDefault="00BC789E">
            <w:pPr>
              <w:rPr>
                <w:sz w:val="28"/>
                <w:szCs w:val="28"/>
              </w:rPr>
            </w:pPr>
          </w:p>
        </w:tc>
        <w:tc>
          <w:tcPr>
            <w:tcW w:w="2912" w:type="dxa"/>
          </w:tcPr>
          <w:p w:rsidR="00BC789E" w:rsidRDefault="0024436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 </w:t>
            </w:r>
            <w:r>
              <w:rPr>
                <w:sz w:val="28"/>
                <w:szCs w:val="28"/>
              </w:rPr>
              <w:t xml:space="preserve">1 </w:t>
            </w:r>
            <w:r w:rsidRPr="009C28F7">
              <w:rPr>
                <w:rFonts w:ascii="Wingdings 2" w:hAnsi="Wingdings 2"/>
                <w:sz w:val="28"/>
                <w:szCs w:val="28"/>
              </w:rPr>
              <w:t></w:t>
            </w:r>
            <w:r>
              <w:rPr>
                <w:sz w:val="28"/>
                <w:szCs w:val="28"/>
              </w:rPr>
              <w:t xml:space="preserve">           2 </w:t>
            </w:r>
            <w:r w:rsidRPr="009C28F7">
              <w:rPr>
                <w:rFonts w:ascii="Wingdings 2" w:hAnsi="Wingdings 2"/>
                <w:sz w:val="28"/>
                <w:szCs w:val="28"/>
              </w:rPr>
              <w:t></w:t>
            </w:r>
            <w:r>
              <w:rPr>
                <w:sz w:val="28"/>
                <w:szCs w:val="28"/>
              </w:rPr>
              <w:t xml:space="preserve">         3 </w:t>
            </w:r>
            <w:r w:rsidRPr="009C28F7">
              <w:rPr>
                <w:rFonts w:ascii="Wingdings 2" w:hAnsi="Wingdings 2"/>
                <w:sz w:val="28"/>
                <w:szCs w:val="28"/>
              </w:rPr>
              <w:t></w:t>
            </w:r>
          </w:p>
        </w:tc>
      </w:tr>
    </w:tbl>
    <w:p w:rsidR="00BC789E" w:rsidRPr="00BC789E" w:rsidRDefault="00DF669E">
      <w:pPr>
        <w:rPr>
          <w:sz w:val="28"/>
          <w:szCs w:val="28"/>
        </w:rPr>
      </w:pPr>
      <w:r>
        <w:rPr>
          <w:b/>
          <w:sz w:val="23"/>
          <w:szCs w:val="23"/>
        </w:rPr>
        <w:t xml:space="preserve">                                                                                          </w:t>
      </w:r>
      <w:r w:rsidRPr="00BC789E">
        <w:rPr>
          <w:b/>
          <w:sz w:val="23"/>
          <w:szCs w:val="23"/>
        </w:rPr>
        <w:t>1=acquaintance; 3=close personal friend/relative</w:t>
      </w:r>
    </w:p>
    <w:p w:rsidR="00DF669E" w:rsidRDefault="00DF669E"/>
    <w:p w:rsidR="00BC789E" w:rsidRDefault="00FC7492">
      <w:bookmarkStart w:id="0" w:name="_GoBack"/>
      <w:bookmarkEnd w:id="0"/>
      <w:r>
        <w:t>Notes:</w:t>
      </w:r>
    </w:p>
    <w:sectPr w:rsidR="00BC789E" w:rsidSect="00EE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9E"/>
    <w:rsid w:val="0024436B"/>
    <w:rsid w:val="00324A69"/>
    <w:rsid w:val="00480B9E"/>
    <w:rsid w:val="00983025"/>
    <w:rsid w:val="00BC789E"/>
    <w:rsid w:val="00DF669E"/>
    <w:rsid w:val="00EE5172"/>
    <w:rsid w:val="00FC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5B1B8-F2BB-44F1-A511-10F44175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C78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Justin</dc:creator>
  <cp:keywords/>
  <dc:description/>
  <cp:lastModifiedBy>Long, Justin</cp:lastModifiedBy>
  <cp:revision>4</cp:revision>
  <dcterms:created xsi:type="dcterms:W3CDTF">2017-01-04T14:38:00Z</dcterms:created>
  <dcterms:modified xsi:type="dcterms:W3CDTF">2017-01-04T15:01:00Z</dcterms:modified>
</cp:coreProperties>
</file>